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教學演示評量表(中等學校師資類科)" w:id="1"/>
      <w:bookmarkEnd w:id="1"/>
      <w:r>
        <w:rPr/>
      </w:r>
      <w:r>
        <w:rPr/>
        <w:t>教學演示評量表（中等學校師資類科</w:t>
      </w:r>
      <w:r>
        <w:rPr>
          <w:spacing w:val="-10"/>
        </w:rPr>
        <w:t>）</w:t>
      </w:r>
    </w:p>
    <w:p>
      <w:pPr>
        <w:pStyle w:val="BodyText"/>
        <w:tabs>
          <w:tab w:pos="4344" w:val="left" w:leader="none"/>
          <w:tab w:pos="7584" w:val="left" w:leader="none"/>
        </w:tabs>
        <w:spacing w:before="222"/>
      </w:pPr>
      <w:r>
        <w:rPr/>
        <w:t>科目</w:t>
      </w:r>
      <w:r>
        <w:rPr>
          <w:spacing w:val="-10"/>
        </w:rPr>
        <w:t>：</w:t>
      </w:r>
      <w:r>
        <w:rPr/>
        <w:tab/>
        <w:t>單元</w:t>
      </w:r>
      <w:r>
        <w:rPr>
          <w:spacing w:val="-10"/>
        </w:rPr>
        <w:t>：</w:t>
      </w:r>
      <w:r>
        <w:rPr/>
        <w:tab/>
        <w:t>年級</w:t>
      </w:r>
      <w:r>
        <w:rPr>
          <w:spacing w:val="-10"/>
        </w:rPr>
        <w:t>：</w:t>
      </w:r>
    </w:p>
    <w:p>
      <w:pPr>
        <w:pStyle w:val="BodyText"/>
        <w:tabs>
          <w:tab w:pos="4344" w:val="left" w:leader="none"/>
          <w:tab w:pos="7584" w:val="left" w:leader="none"/>
        </w:tabs>
        <w:spacing w:before="127"/>
      </w:pPr>
      <w:r>
        <w:rPr/>
        <w:t>教學日期</w:t>
      </w:r>
      <w:r>
        <w:rPr>
          <w:spacing w:val="-10"/>
        </w:rPr>
        <w:t>：</w:t>
      </w:r>
      <w:r>
        <w:rPr/>
        <w:tab/>
        <w:t>教學者</w:t>
      </w:r>
      <w:r>
        <w:rPr>
          <w:spacing w:val="-10"/>
        </w:rPr>
        <w:t>：</w:t>
      </w:r>
      <w:r>
        <w:rPr/>
        <w:tab/>
        <w:t>觀察者</w:t>
      </w:r>
      <w:r>
        <w:rPr>
          <w:spacing w:val="-10"/>
        </w:rPr>
        <w:t>：</w:t>
      </w:r>
    </w:p>
    <w:p>
      <w:pPr>
        <w:pStyle w:val="BodyText"/>
        <w:tabs>
          <w:tab w:pos="7464" w:val="left" w:leader="none"/>
        </w:tabs>
        <w:spacing w:before="127"/>
      </w:pPr>
      <w:r>
        <w:rPr/>
        <w:t>□實習輔導教師</w:t>
      </w:r>
      <w:r>
        <w:rPr>
          <w:spacing w:val="60"/>
          <w:w w:val="150"/>
        </w:rPr>
        <w:t> </w:t>
      </w:r>
      <w:r>
        <w:rPr/>
        <w:t>□實習指導教師</w:t>
      </w:r>
      <w:r>
        <w:rPr>
          <w:spacing w:val="60"/>
          <w:w w:val="150"/>
        </w:rPr>
        <w:t> </w:t>
      </w:r>
      <w:r>
        <w:rPr/>
        <w:t>□相同領域/科目教師（□校</w:t>
      </w:r>
      <w:r>
        <w:rPr>
          <w:spacing w:val="-10"/>
        </w:rPr>
        <w:t>內</w:t>
      </w:r>
      <w:r>
        <w:rPr/>
        <w:tab/>
        <w:t>□校外</w:t>
      </w:r>
      <w:r>
        <w:rPr>
          <w:spacing w:val="-10"/>
        </w:rPr>
        <w:t>）</w:t>
      </w:r>
    </w:p>
    <w:p>
      <w:pPr>
        <w:pStyle w:val="BodyText"/>
        <w:spacing w:before="130"/>
      </w:pPr>
      <w:r>
        <w:rPr/>
        <w:t>□不同領域/科目教師（□校內</w:t>
      </w:r>
      <w:r>
        <w:rPr>
          <w:spacing w:val="59"/>
          <w:w w:val="150"/>
        </w:rPr>
        <w:t> </w:t>
      </w:r>
      <w:r>
        <w:rPr/>
        <w:t>□校外）□其他</w:t>
      </w:r>
      <w:r>
        <w:rPr>
          <w:spacing w:val="-2"/>
        </w:rPr>
        <w:t>＿＿＿＿＿</w:t>
      </w:r>
    </w:p>
    <w:p>
      <w:pPr>
        <w:pStyle w:val="BodyText"/>
        <w:spacing w:line="338" w:lineRule="auto" w:before="127"/>
        <w:ind w:right="42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589787</wp:posOffset>
                </wp:positionH>
                <wp:positionV relativeFrom="paragraph">
                  <wp:posOffset>845947</wp:posOffset>
                </wp:positionV>
                <wp:extent cx="6655434" cy="7195819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655434" cy="7195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19"/>
                              <w:gridCol w:w="5670"/>
                              <w:gridCol w:w="1561"/>
                              <w:gridCol w:w="569"/>
                              <w:gridCol w:w="567"/>
                              <w:gridCol w:w="567"/>
                            </w:tblGrid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419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268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指標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268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表現指標與參考檢核重點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/>
                                    <w:ind w:left="659" w:right="169" w:hanging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具體事實描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述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304" w:lineRule="exact" w:before="35"/>
                                    <w:ind w:left="3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評量等第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0" w:hRule="atLeast"/>
                              </w:trPr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215"/>
                                    <w:ind w:left="162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優良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215"/>
                                    <w:ind w:left="159" w:right="1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通過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0" w:lineRule="atLeast"/>
                                    <w:ind w:left="161" w:righ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改進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419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26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A-1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設計適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48"/>
                                    <w:ind w:left="588"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切的教學方案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A-1-1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依課程綱要及學習目標研擬教學計畫。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A-1-2</w:t>
                                  </w:r>
                                  <w:r>
                                    <w:rPr>
                                      <w:spacing w:val="52"/>
                                      <w:w w:val="15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依據學生學習特性，選擇適切的教材與教學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48"/>
                                    <w:ind w:left="9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方法。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A-1-3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設計多元、適切的評量方式。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419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25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A-2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掌握教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48"/>
                                    <w:ind w:left="588" w:right="9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學重點並善用教學技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巧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A-2-1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熟悉任教科目或領域之專門知識。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1" w:hRule="atLeast"/>
                              </w:trPr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A-2-2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引起學生學習動機與興趣。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A-2-3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清楚呈現教學內容，並能維持教學流暢性與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48"/>
                                    <w:ind w:left="9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邏輯性。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A-2-4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適時歸納與引導重要概念或重點。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A-2-5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善用多元教學策略與技巧、教學媒材及學習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48"/>
                                    <w:ind w:left="9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科技，引導學生學習。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A-2-6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提供符合學生生活經驗與學習需求之多樣化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48"/>
                                    <w:ind w:left="9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教學活動。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1419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A-3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適切實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48"/>
                                    <w:ind w:left="588"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施學習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評量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A-3-1</w:t>
                                  </w:r>
                                  <w:r>
                                    <w:rPr>
                                      <w:spacing w:val="49"/>
                                      <w:w w:val="15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適切運用多元評量方式，了解學生的學習狀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48"/>
                                    <w:ind w:left="9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況。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70" w:hRule="atLeast"/>
                              </w:trPr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>
                                  <w:pPr>
                                    <w:pStyle w:val="TableParagraph"/>
                                    <w:spacing w:line="360" w:lineRule="atLeast" w:before="11"/>
                                    <w:ind w:left="952" w:right="98" w:hanging="7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A-3-2 與學生共同檢討評量結果，從中了解學生學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習困難，並給予學生適度的回饋與指導。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A-3-3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運用評量的結果，進行教學檢討與反思。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79" w:hRule="atLeast"/>
                              </w:trPr>
                              <w:tc>
                                <w:tcPr>
                                  <w:tcW w:w="1419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0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B-2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參與有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0" w:lineRule="atLeast"/>
                                    <w:ind w:left="588" w:right="9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助於學習之情境規劃與經營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165"/>
                                    <w:ind w:left="952" w:right="101" w:hanging="7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B-2-1 參與班級空間規劃與學習情境安排，及營造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正向支持的班級氛圍。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10" w:hRule="atLeast"/>
                              </w:trPr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>
                                  <w:pPr>
                                    <w:pStyle w:val="TableParagraph"/>
                                    <w:spacing w:before="261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B-2-2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熟悉制訂與維護班級團體規約的技巧。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25" w:hRule="atLeast"/>
                              </w:trPr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綜合評述</w:t>
                                  </w:r>
                                </w:p>
                              </w:tc>
                              <w:tc>
                                <w:tcPr>
                                  <w:tcW w:w="8934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39999pt;margin-top:66.610001pt;width:524.0500pt;height:566.6pt;mso-position-horizontal-relative:page;mso-position-vertical-relative:paragraph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19"/>
                        <w:gridCol w:w="5670"/>
                        <w:gridCol w:w="1561"/>
                        <w:gridCol w:w="569"/>
                        <w:gridCol w:w="567"/>
                        <w:gridCol w:w="567"/>
                      </w:tblGrid>
                      <w:tr>
                        <w:trPr>
                          <w:trHeight w:val="359" w:hRule="atLeast"/>
                        </w:trPr>
                        <w:tc>
                          <w:tcPr>
                            <w:tcW w:w="1419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268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6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指標</w:t>
                            </w:r>
                          </w:p>
                        </w:tc>
                        <w:tc>
                          <w:tcPr>
                            <w:tcW w:w="567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268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表現指標與參考檢核重點</w:t>
                            </w:r>
                          </w:p>
                        </w:tc>
                        <w:tc>
                          <w:tcPr>
                            <w:tcW w:w="1561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88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/>
                              <w:ind w:left="659" w:right="169" w:hanging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具體事實描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述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304" w:lineRule="exact" w:before="35"/>
                              <w:ind w:left="36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評量等第</w:t>
                            </w:r>
                          </w:p>
                        </w:tc>
                      </w:tr>
                      <w:tr>
                        <w:trPr>
                          <w:trHeight w:val="1080" w:hRule="atLeast"/>
                        </w:trPr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278" w:lineRule="auto" w:before="215"/>
                              <w:ind w:left="162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優良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spacing w:line="278" w:lineRule="auto" w:before="215"/>
                              <w:ind w:left="159" w:right="15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通過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待</w:t>
                            </w:r>
                          </w:p>
                          <w:p>
                            <w:pPr>
                              <w:pStyle w:val="TableParagraph"/>
                              <w:spacing w:line="360" w:lineRule="atLeast"/>
                              <w:ind w:left="161" w:righ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改進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1419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26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A-1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設計適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48"/>
                              <w:ind w:left="588"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切的教學方案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A-1-1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依課程綱要及學習目標研擬教學計畫。</w:t>
                            </w:r>
                          </w:p>
                        </w:tc>
                        <w:tc>
                          <w:tcPr>
                            <w:tcW w:w="156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A-1-2</w:t>
                            </w:r>
                            <w:r>
                              <w:rPr>
                                <w:spacing w:val="52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依據學生學習特性，選擇適切的教材與教學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48"/>
                              <w:ind w:left="95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方法。</w:t>
                            </w: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>
                            <w:pPr>
                              <w:pStyle w:val="TableParagraph"/>
                              <w:spacing w:before="54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A-1-3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設計多元、適切的評量方式。</w:t>
                            </w: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1419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2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A-2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掌握教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48"/>
                              <w:ind w:left="588" w:right="9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學重點並善用教學技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巧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>
                            <w:pPr>
                              <w:pStyle w:val="TableParagraph"/>
                              <w:spacing w:before="54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A-2-1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熟悉任教科目或領域之專門知識。</w:t>
                            </w:r>
                          </w:p>
                        </w:tc>
                        <w:tc>
                          <w:tcPr>
                            <w:tcW w:w="156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1" w:hRule="atLeast"/>
                        </w:trPr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>
                            <w:pPr>
                              <w:pStyle w:val="TableParagraph"/>
                              <w:spacing w:before="66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A-2-2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引起學生學習動機與興趣。</w:t>
                            </w: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A-2-3</w:t>
                            </w:r>
                            <w:r>
                              <w:rPr>
                                <w:spacing w:val="50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清楚呈現教學內容，並能維持教學流暢性與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48"/>
                              <w:ind w:left="95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邏輯性。</w:t>
                            </w: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5" w:hRule="atLeast"/>
                        </w:trPr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A-2-4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適時歸納與引導重要概念或重點。</w:t>
                            </w: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A-2-5</w:t>
                            </w:r>
                            <w:r>
                              <w:rPr>
                                <w:spacing w:val="53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善用多元教學策略與技巧、教學媒材及學習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48"/>
                              <w:ind w:left="95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科技，引導學生學習。</w:t>
                            </w: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A-2-6</w:t>
                            </w:r>
                            <w:r>
                              <w:rPr>
                                <w:spacing w:val="50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提供符合學生生活經驗與學習需求之多樣化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48"/>
                              <w:ind w:left="95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教學活動。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1419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4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A-3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適切實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48"/>
                              <w:ind w:left="588"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施學習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評量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A-3-1</w:t>
                            </w:r>
                            <w:r>
                              <w:rPr>
                                <w:spacing w:val="49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適切運用多元評量方式，了解學生的學習狀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48"/>
                              <w:ind w:left="95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況。</w:t>
                            </w:r>
                          </w:p>
                        </w:tc>
                        <w:tc>
                          <w:tcPr>
                            <w:tcW w:w="156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70" w:hRule="atLeast"/>
                        </w:trPr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>
                            <w:pPr>
                              <w:pStyle w:val="TableParagraph"/>
                              <w:spacing w:line="360" w:lineRule="atLeast" w:before="11"/>
                              <w:ind w:left="952" w:right="98" w:hanging="7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A-3-2 與學生共同檢討評量結果，從中了解學生學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習困難，並給予學生適度的回饋與指導。</w:t>
                            </w: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4" w:hRule="atLeast"/>
                        </w:trPr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A-3-3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運用評量的結果，進行教學檢討與反思。</w:t>
                            </w: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79" w:hRule="atLeast"/>
                        </w:trPr>
                        <w:tc>
                          <w:tcPr>
                            <w:tcW w:w="1419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36"/>
                              <w:ind w:left="10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B-2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參與有</w:t>
                            </w:r>
                          </w:p>
                          <w:p>
                            <w:pPr>
                              <w:pStyle w:val="TableParagraph"/>
                              <w:spacing w:line="360" w:lineRule="atLeast"/>
                              <w:ind w:left="588" w:right="9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助於學習之情境規劃與經營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>
                            <w:pPr>
                              <w:pStyle w:val="TableParagraph"/>
                              <w:spacing w:line="276" w:lineRule="auto" w:before="165"/>
                              <w:ind w:left="952" w:right="101" w:hanging="7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B-2-1 參與班級空間規劃與學習情境安排，及營造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正向支持的班級氛圍。</w:t>
                            </w:r>
                          </w:p>
                        </w:tc>
                        <w:tc>
                          <w:tcPr>
                            <w:tcW w:w="1561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10" w:hRule="atLeast"/>
                        </w:trPr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>
                            <w:pPr>
                              <w:pStyle w:val="TableParagraph"/>
                              <w:spacing w:before="261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B-2-2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熟悉制訂與維護班級團體規約的技巧。</w:t>
                            </w: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25" w:hRule="atLeast"/>
                        </w:trPr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spacing w:before="10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綜合評述</w:t>
                            </w:r>
                          </w:p>
                        </w:tc>
                        <w:tc>
                          <w:tcPr>
                            <w:tcW w:w="8934" w:type="dxa"/>
                            <w:gridSpan w:val="5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填寫說明：請依以下「表現指標與參考檢核重點」，給予實習學生教學演示具體事實描述、評量等第，以及綜合評述；若部分指標實習學生在課堂上未呈現，導致無法給予評量等第，在「具體事實描述」敘明即可，無需給予評量等第。</w:t>
      </w:r>
    </w:p>
    <w:p>
      <w:pPr>
        <w:pStyle w:val="BodyText"/>
        <w:spacing w:after="0" w:line="338" w:lineRule="auto"/>
        <w:jc w:val="both"/>
        <w:sectPr>
          <w:footerReference w:type="default" r:id="rId5"/>
          <w:type w:val="continuous"/>
          <w:pgSz w:w="11910" w:h="16840"/>
          <w:pgMar w:header="0" w:footer="474" w:top="940" w:bottom="660" w:left="850" w:right="425"/>
          <w:pgNumType w:start="1"/>
        </w:sectPr>
      </w:pPr>
    </w:p>
    <w:p>
      <w:pPr>
        <w:pStyle w:val="BodyText"/>
        <w:spacing w:before="49"/>
      </w:pPr>
      <w:r>
        <w:rPr>
          <w:spacing w:val="-4"/>
        </w:rPr>
        <w:t>備註：</w:t>
      </w:r>
    </w:p>
    <w:p>
      <w:pPr>
        <w:pStyle w:val="BodyText"/>
        <w:spacing w:line="276" w:lineRule="auto" w:before="48"/>
        <w:ind w:right="645" w:firstLine="480"/>
        <w:jc w:val="both"/>
      </w:pPr>
      <w:r>
        <w:rPr>
          <w:spacing w:val="-2"/>
        </w:rPr>
        <w:t>教學演示旨在提供實習學生一個展現教學設計與實作能力的機會，透過實際在課堂進行教學演示，檢視其對教學目標設定、教材教法運用、學生互動引導及班級經營的掌握程度，讓實習學生得以將教育理論與實務結合，並在接受專業回饋後進行教學反思與改進，持續提升其教學專業素養與能力。</w:t>
      </w:r>
    </w:p>
    <w:p>
      <w:pPr>
        <w:pStyle w:val="BodyText"/>
        <w:spacing w:line="276" w:lineRule="auto" w:before="5"/>
        <w:ind w:right="645" w:firstLine="4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592836</wp:posOffset>
                </wp:positionH>
                <wp:positionV relativeFrom="paragraph">
                  <wp:posOffset>438023</wp:posOffset>
                </wp:positionV>
                <wp:extent cx="6466205" cy="7846059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466205" cy="7846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6"/>
                              <w:gridCol w:w="2552"/>
                              <w:gridCol w:w="2410"/>
                              <w:gridCol w:w="2268"/>
                              <w:gridCol w:w="2117"/>
                            </w:tblGrid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706" w:type="dxa"/>
                                  <w:vMerge w:val="restart"/>
                                  <w:shd w:val="clear" w:color="auto" w:fill="FFF1CC"/>
                                </w:tcPr>
                                <w:p>
                                  <w:pPr>
                                    <w:pStyle w:val="TableParagraph"/>
                                    <w:spacing w:before="220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指標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Merge w:val="restart"/>
                                  <w:shd w:val="clear" w:color="auto" w:fill="FFF1CC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表現指標與參考檢核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9" w:lineRule="exact" w:before="48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重點</w:t>
                                  </w:r>
                                </w:p>
                              </w:tc>
                              <w:tc>
                                <w:tcPr>
                                  <w:tcW w:w="6795" w:type="dxa"/>
                                  <w:gridSpan w:val="3"/>
                                  <w:shd w:val="clear" w:color="auto" w:fill="FFF1CC"/>
                                </w:tcPr>
                                <w:p>
                                  <w:pPr>
                                    <w:pStyle w:val="TableParagraph"/>
                                    <w:spacing w:line="304" w:lineRule="exact" w:before="35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評量等第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70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1C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1C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1CC"/>
                                </w:tcPr>
                                <w:p>
                                  <w:pPr>
                                    <w:pStyle w:val="TableParagraph"/>
                                    <w:spacing w:line="304" w:lineRule="exact" w:before="35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優良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1CC"/>
                                </w:tcPr>
                                <w:p>
                                  <w:pPr>
                                    <w:pStyle w:val="TableParagraph"/>
                                    <w:spacing w:line="304" w:lineRule="exact" w:before="35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通過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FFF1CC"/>
                                </w:tcPr>
                                <w:p>
                                  <w:pPr>
                                    <w:pStyle w:val="TableParagraph"/>
                                    <w:spacing w:line="304" w:lineRule="exact" w:before="35"/>
                                    <w:ind w:left="6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待改進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706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4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48"/>
                                    <w:ind w:left="107" w:right="8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設計適切的教學方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案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A-1-1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> 依課程綱要及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0" w:lineRule="atLeast"/>
                                    <w:ind w:left="899" w:righ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學習目標研擬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教學計畫。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7"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能依課程綱要及學習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目標研擬適切、完整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3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的教學計畫。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5" w:righ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能依課程綱要及學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>習目標研擬教學計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3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畫。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5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>未能依課程綱要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>及學習目標研擬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3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教學計畫。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40" w:hRule="atLeast"/>
                              </w:trPr>
                              <w:tc>
                                <w:tcPr>
                                  <w:tcW w:w="7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A-1-2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> 依據學生學習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0" w:lineRule="atLeast"/>
                                    <w:ind w:left="899" w:right="9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特性，選擇適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>切的教材與教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學方法。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7" w:right="6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34"/>
                                      <w:sz w:val="24"/>
                                    </w:rPr>
                                    <w:t>能依據學生學習特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性，選擇多元且適切的教材與教學方法。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5" w:right="7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能依據學生學習特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>性，選擇適切的教材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與教學方法。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5" w:right="9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>無法依據學生學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習特性，選擇適切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>的教材與教學方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4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法。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7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A-1-3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設計多元、適切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8"/>
                                    <w:ind w:left="8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的評量方式。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7" w:right="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34"/>
                                      <w:sz w:val="24"/>
                                    </w:rPr>
                                    <w:t>能依據學生學習特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性，設計差異化的評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3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量方式。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5" w:righ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>能設計多元、適切的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評量方式。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5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>評量方式單一少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有變化。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2" w:hRule="atLeast"/>
                              </w:trPr>
                              <w:tc>
                                <w:tcPr>
                                  <w:tcW w:w="706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48"/>
                                    <w:ind w:left="107" w:right="8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掌握教學重點並善用教學技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巧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A-2-1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> 熟悉任教科目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0" w:lineRule="atLeast"/>
                                    <w:ind w:left="899" w:righ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或領域之專門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知識。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8"/>
                                    <w:ind w:left="107"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能熟悉任教科目或領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域之專門知識，並明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確掌握知識重點。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8"/>
                                    <w:ind w:left="105" w:righ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能熟悉任教科目或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領域之專門知識。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8"/>
                                    <w:ind w:left="105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>對任教科目或領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>域之專門知識不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2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足。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7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A-2-2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> 引起學生學習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9"/>
                                    <w:ind w:left="8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動機與興趣。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能適當引起並有效維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0" w:lineRule="atLeast"/>
                                    <w:ind w:left="107"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持學生學習動機與興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趣。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35"/>
                                    <w:ind w:left="105" w:righ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能適當引起學生學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習動機與興趣。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35"/>
                                    <w:ind w:left="105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>未能引起學生學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習動機與興趣。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7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A-2-3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> 清楚呈現教學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0" w:lineRule="atLeast"/>
                                    <w:ind w:left="899" w:right="9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內容，並能維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持教學流暢性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與邏輯性。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7" w:right="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能完整清楚講解教學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內容，呈現較佳的流暢性與邏輯性。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5" w:right="7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能清楚講解教學內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>容，具有流暢性與邏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輯性。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5" w:right="10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>未能清楚講解教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學內容，流暢性或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邏輯性不足。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7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A-2-4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> 適時歸納與引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0" w:lineRule="atLeast"/>
                                    <w:ind w:left="899" w:righ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導重要概念或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重點。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7"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能適時而明確歸納重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要概念或重點，引導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3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學生學習。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5" w:righ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能歸納重要概念或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重點。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5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>未能歸納重要概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念或重點。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0" w:hRule="atLeast"/>
                              </w:trPr>
                              <w:tc>
                                <w:tcPr>
                                  <w:tcW w:w="7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A-2-5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> 善用多元教學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48"/>
                                    <w:ind w:left="875" w:right="9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8"/>
                                      <w:sz w:val="24"/>
                                    </w:rPr>
                                    <w:t>策略與技巧、教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>學媒材及學習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>科技，引導學生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4"/>
                                    <w:ind w:right="6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學習。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7" w:right="9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能適切選擇並妥善運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用多元教學策略與技巧、教學媒材及學習科技，引導學生進行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學習。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5" w:right="7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能使用多元教學策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>略與技巧、教學媒材及學習科技，引導學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生進行學習。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5" w:right="10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>未能適切使用多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>元教學策略與技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巧、教學媒材及學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習科技，引導學生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6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進行學習。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41" w:hRule="atLeast"/>
                              </w:trPr>
                              <w:tc>
                                <w:tcPr>
                                  <w:tcW w:w="7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A-2-6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> 提供符合學生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0" w:lineRule="atLeast"/>
                                    <w:ind w:left="875" w:right="9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>生活經驗與學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>習需求之多樣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化教學活動。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7" w:right="9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考量學生特性，有效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整合學習需求和學生生活經驗，提供差異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7" w:lineRule="exact" w:before="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化的教學活動。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5" w:right="7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能依學生能力與需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>求，並考量學生生活經驗，擬定多元的教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7" w:lineRule="exact" w:before="4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學活動。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35"/>
                                    <w:ind w:left="105" w:right="10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>教學活動未能考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>量學生差異化的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需求。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68pt;margin-top:34.490002pt;width:509.15pt;height:617.8pt;mso-position-horizontal-relative:page;mso-position-vertical-relative:paragraph;z-index:1572915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6"/>
                        <w:gridCol w:w="2552"/>
                        <w:gridCol w:w="2410"/>
                        <w:gridCol w:w="2268"/>
                        <w:gridCol w:w="2117"/>
                      </w:tblGrid>
                      <w:tr>
                        <w:trPr>
                          <w:trHeight w:val="359" w:hRule="atLeast"/>
                        </w:trPr>
                        <w:tc>
                          <w:tcPr>
                            <w:tcW w:w="706" w:type="dxa"/>
                            <w:vMerge w:val="restart"/>
                            <w:shd w:val="clear" w:color="auto" w:fill="FFF1CC"/>
                          </w:tcPr>
                          <w:p>
                            <w:pPr>
                              <w:pStyle w:val="TableParagraph"/>
                              <w:spacing w:before="220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指標</w:t>
                            </w:r>
                          </w:p>
                        </w:tc>
                        <w:tc>
                          <w:tcPr>
                            <w:tcW w:w="2552" w:type="dxa"/>
                            <w:vMerge w:val="restart"/>
                            <w:shd w:val="clear" w:color="auto" w:fill="FFF1CC"/>
                          </w:tcPr>
                          <w:p>
                            <w:pPr>
                              <w:pStyle w:val="TableParagraph"/>
                              <w:spacing w:before="40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表現指標與參考檢核</w:t>
                            </w:r>
                          </w:p>
                          <w:p>
                            <w:pPr>
                              <w:pStyle w:val="TableParagraph"/>
                              <w:spacing w:line="309" w:lineRule="exact" w:before="48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重點</w:t>
                            </w:r>
                          </w:p>
                        </w:tc>
                        <w:tc>
                          <w:tcPr>
                            <w:tcW w:w="6795" w:type="dxa"/>
                            <w:gridSpan w:val="3"/>
                            <w:shd w:val="clear" w:color="auto" w:fill="FFF1CC"/>
                          </w:tcPr>
                          <w:p>
                            <w:pPr>
                              <w:pStyle w:val="TableParagraph"/>
                              <w:spacing w:line="304" w:lineRule="exact" w:before="35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評量等第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706" w:type="dxa"/>
                            <w:vMerge/>
                            <w:tcBorders>
                              <w:top w:val="nil"/>
                            </w:tcBorders>
                            <w:shd w:val="clear" w:color="auto" w:fill="FFF1C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vMerge/>
                            <w:tcBorders>
                              <w:top w:val="nil"/>
                            </w:tcBorders>
                            <w:shd w:val="clear" w:color="auto" w:fill="FFF1C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FFF1CC"/>
                          </w:tcPr>
                          <w:p>
                            <w:pPr>
                              <w:pStyle w:val="TableParagraph"/>
                              <w:spacing w:line="304" w:lineRule="exact" w:before="35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優良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FF1CC"/>
                          </w:tcPr>
                          <w:p>
                            <w:pPr>
                              <w:pStyle w:val="TableParagraph"/>
                              <w:spacing w:line="304" w:lineRule="exact" w:before="35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通過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FFF1CC"/>
                          </w:tcPr>
                          <w:p>
                            <w:pPr>
                              <w:pStyle w:val="TableParagraph"/>
                              <w:spacing w:line="304" w:lineRule="exact" w:before="35"/>
                              <w:ind w:left="6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待改進</w:t>
                            </w:r>
                          </w:p>
                        </w:tc>
                      </w:tr>
                      <w:tr>
                        <w:trPr>
                          <w:trHeight w:val="1079" w:hRule="atLeast"/>
                        </w:trPr>
                        <w:tc>
                          <w:tcPr>
                            <w:tcW w:w="706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4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48"/>
                              <w:ind w:left="107" w:right="8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設計適切的教學方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案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A-1-1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> 依課程綱要及</w:t>
                            </w:r>
                          </w:p>
                          <w:p>
                            <w:pPr>
                              <w:pStyle w:val="TableParagraph"/>
                              <w:spacing w:line="360" w:lineRule="atLeast"/>
                              <w:ind w:left="899" w:righ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學習目標研擬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教學計畫。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7"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能依課程綱要及學習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目標研擬適切、完整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3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的教學計畫。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5" w:righ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能依課程綱要及學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>習目標研擬教學計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3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畫。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5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29"/>
                                <w:sz w:val="24"/>
                              </w:rPr>
                              <w:t>未能依課程綱要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>及學習目標研擬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3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教學計畫。</w:t>
                            </w:r>
                          </w:p>
                        </w:tc>
                      </w:tr>
                      <w:tr>
                        <w:trPr>
                          <w:trHeight w:val="1440" w:hRule="atLeast"/>
                        </w:trPr>
                        <w:tc>
                          <w:tcPr>
                            <w:tcW w:w="70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0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A-1-2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> 依據學生學習</w:t>
                            </w:r>
                          </w:p>
                          <w:p>
                            <w:pPr>
                              <w:pStyle w:val="TableParagraph"/>
                              <w:spacing w:line="360" w:lineRule="atLeast"/>
                              <w:ind w:left="899" w:right="9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特性，選擇適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>切的教材與教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學方法。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7" w:right="6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34"/>
                                <w:sz w:val="24"/>
                              </w:rPr>
                              <w:t>能依據學生學習特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性，選擇多元且適切的教材與教學方法。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5" w:right="7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能依據學生學習特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>性，選擇適切的教材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與教學方法。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5" w:right="9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29"/>
                                <w:sz w:val="24"/>
                              </w:rPr>
                              <w:t>無法依據學生學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習特性，選擇適切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>的教材與教學方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4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法。</w:t>
                            </w:r>
                          </w:p>
                        </w:tc>
                      </w:tr>
                      <w:tr>
                        <w:trPr>
                          <w:trHeight w:val="1079" w:hRule="atLeast"/>
                        </w:trPr>
                        <w:tc>
                          <w:tcPr>
                            <w:tcW w:w="70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A-1-3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設計多元、適切</w:t>
                            </w:r>
                          </w:p>
                          <w:p>
                            <w:pPr>
                              <w:pStyle w:val="TableParagraph"/>
                              <w:spacing w:before="48"/>
                              <w:ind w:left="8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的評量方式。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7" w:right="6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34"/>
                                <w:sz w:val="24"/>
                              </w:rPr>
                              <w:t>能依據學生學習特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性，設計差異化的評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3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量方式。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5" w:right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6"/>
                                <w:sz w:val="24"/>
                              </w:rPr>
                              <w:t>能設計多元、適切的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評量方式。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5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29"/>
                                <w:sz w:val="24"/>
                              </w:rPr>
                              <w:t>評量方式單一少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有變化。</w:t>
                            </w:r>
                          </w:p>
                        </w:tc>
                      </w:tr>
                      <w:tr>
                        <w:trPr>
                          <w:trHeight w:val="1082" w:hRule="atLeast"/>
                        </w:trPr>
                        <w:tc>
                          <w:tcPr>
                            <w:tcW w:w="706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48"/>
                              <w:ind w:left="107" w:right="8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掌握教學重點並善用教學技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巧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A-2-1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> 熟悉任教科目</w:t>
                            </w:r>
                          </w:p>
                          <w:p>
                            <w:pPr>
                              <w:pStyle w:val="TableParagraph"/>
                              <w:spacing w:line="360" w:lineRule="atLeast"/>
                              <w:ind w:left="899" w:righ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或領域之專門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知識。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line="276" w:lineRule="auto" w:before="38"/>
                              <w:ind w:left="107"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能熟悉任教科目或領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域之專門知識，並明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確掌握知識重點。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line="276" w:lineRule="auto" w:before="38"/>
                              <w:ind w:left="105" w:righ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能熟悉任教科目或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領域之專門知識。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>
                            <w:pPr>
                              <w:pStyle w:val="TableParagraph"/>
                              <w:spacing w:line="276" w:lineRule="auto" w:before="38"/>
                              <w:ind w:left="105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29"/>
                                <w:sz w:val="24"/>
                              </w:rPr>
                              <w:t>對任教科目或領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>域之專門知識不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2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足。</w:t>
                            </w:r>
                          </w:p>
                        </w:tc>
                      </w:tr>
                      <w:tr>
                        <w:trPr>
                          <w:trHeight w:val="1079" w:hRule="atLeast"/>
                        </w:trPr>
                        <w:tc>
                          <w:tcPr>
                            <w:tcW w:w="70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A-2-2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> 引起學生學習</w:t>
                            </w:r>
                          </w:p>
                          <w:p>
                            <w:pPr>
                              <w:pStyle w:val="TableParagraph"/>
                              <w:spacing w:before="49"/>
                              <w:ind w:left="8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動機與興趣。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能適當引起並有效維</w:t>
                            </w:r>
                          </w:p>
                          <w:p>
                            <w:pPr>
                              <w:pStyle w:val="TableParagraph"/>
                              <w:spacing w:line="360" w:lineRule="atLeast"/>
                              <w:ind w:left="107"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持學生學習動機與興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趣。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line="278" w:lineRule="auto" w:before="35"/>
                              <w:ind w:left="105" w:righ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能適當引起學生學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習動機與興趣。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>
                            <w:pPr>
                              <w:pStyle w:val="TableParagraph"/>
                              <w:spacing w:line="278" w:lineRule="auto" w:before="35"/>
                              <w:ind w:left="105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29"/>
                                <w:sz w:val="24"/>
                              </w:rPr>
                              <w:t>未能引起學生學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習動機與興趣。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70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0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A-2-3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> 清楚呈現教學</w:t>
                            </w:r>
                          </w:p>
                          <w:p>
                            <w:pPr>
                              <w:pStyle w:val="TableParagraph"/>
                              <w:spacing w:line="360" w:lineRule="atLeast"/>
                              <w:ind w:left="899" w:right="9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內容，並能維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>持教學流暢性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與邏輯性。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7" w:right="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能完整清楚講解教學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內容，呈現較佳的流暢性與邏輯性。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5" w:right="7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能清楚講解教學內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>容，具有流暢性與邏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輯性。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5" w:right="10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29"/>
                                <w:sz w:val="24"/>
                              </w:rPr>
                              <w:t>未能清楚講解教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學內容，流暢性或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邏輯性不足。</w:t>
                            </w:r>
                          </w:p>
                        </w:tc>
                      </w:tr>
                      <w:tr>
                        <w:trPr>
                          <w:trHeight w:val="1079" w:hRule="atLeast"/>
                        </w:trPr>
                        <w:tc>
                          <w:tcPr>
                            <w:tcW w:w="70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A-2-4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> 適時歸納與引</w:t>
                            </w:r>
                          </w:p>
                          <w:p>
                            <w:pPr>
                              <w:pStyle w:val="TableParagraph"/>
                              <w:spacing w:line="360" w:lineRule="atLeast"/>
                              <w:ind w:left="899" w:righ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導重要概念或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重點。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7"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能適時而明確歸納重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要概念或重點，引導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3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學生學習。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5" w:righ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能歸納重要概念或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重點。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5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29"/>
                                <w:sz w:val="24"/>
                              </w:rPr>
                              <w:t>未能歸納重要概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念或重點。</w:t>
                            </w:r>
                          </w:p>
                        </w:tc>
                      </w:tr>
                      <w:tr>
                        <w:trPr>
                          <w:trHeight w:val="1800" w:hRule="atLeast"/>
                        </w:trPr>
                        <w:tc>
                          <w:tcPr>
                            <w:tcW w:w="70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0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A-2-5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> 善用多元教學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48"/>
                              <w:ind w:left="875" w:right="9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8"/>
                                <w:sz w:val="24"/>
                              </w:rPr>
                              <w:t>策略與技巧、教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>學媒材及學習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>科技，引導學生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4"/>
                              <w:ind w:right="6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學習。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7" w:right="9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能適切選擇並妥善運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用多元教學策略與技巧、教學媒材及學習科技，引導學生進行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學習。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5" w:right="7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能使用多元教學策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>略與技巧、教學媒材及學習科技，引導學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生進行學習。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5" w:right="10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29"/>
                                <w:sz w:val="24"/>
                              </w:rPr>
                              <w:t>未能適切使用多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>元教學策略與技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巧、教學媒材及學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習科技，引導學生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6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進行學習。</w:t>
                            </w:r>
                          </w:p>
                        </w:tc>
                      </w:tr>
                      <w:tr>
                        <w:trPr>
                          <w:trHeight w:val="1441" w:hRule="atLeast"/>
                        </w:trPr>
                        <w:tc>
                          <w:tcPr>
                            <w:tcW w:w="70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0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A-2-6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> 提供符合學生</w:t>
                            </w:r>
                          </w:p>
                          <w:p>
                            <w:pPr>
                              <w:pStyle w:val="TableParagraph"/>
                              <w:spacing w:line="360" w:lineRule="atLeast"/>
                              <w:ind w:left="875" w:right="9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8"/>
                                <w:sz w:val="24"/>
                              </w:rPr>
                              <w:t>生活經驗與學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>習需求之多樣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化教學活動。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7" w:right="9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考量學生特性，有效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整合學習需求和學生生活經驗，提供差異</w:t>
                            </w:r>
                          </w:p>
                          <w:p>
                            <w:pPr>
                              <w:pStyle w:val="TableParagraph"/>
                              <w:spacing w:line="307" w:lineRule="exact" w:before="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化的教學活動。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5" w:right="7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能依學生能力與需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>求，並考量學生生活經驗，擬定多元的教</w:t>
                            </w:r>
                          </w:p>
                          <w:p>
                            <w:pPr>
                              <w:pStyle w:val="TableParagraph"/>
                              <w:spacing w:line="307" w:lineRule="exact" w:before="4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學活動。</w:t>
                            </w:r>
                          </w:p>
                        </w:tc>
                        <w:tc>
                          <w:tcPr>
                            <w:tcW w:w="2117" w:type="dxa"/>
                          </w:tcPr>
                          <w:p>
                            <w:pPr>
                              <w:pStyle w:val="TableParagraph"/>
                              <w:spacing w:line="276" w:lineRule="auto" w:before="35"/>
                              <w:ind w:left="105" w:right="10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29"/>
                                <w:sz w:val="24"/>
                              </w:rPr>
                              <w:t>教學活動未能考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>量學生差異化的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需求。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本次評量結果將作為實習學生整體表現評量的參考依據，敬請老師依據下列評量等第，客觀評核並提供具體建議，以協助實習學生精進教學實務。</w:t>
      </w:r>
    </w:p>
    <w:p>
      <w:pPr>
        <w:pStyle w:val="BodyText"/>
        <w:spacing w:after="0" w:line="276" w:lineRule="auto"/>
        <w:sectPr>
          <w:pgSz w:w="11910" w:h="16840"/>
          <w:pgMar w:header="0" w:footer="474" w:top="820" w:bottom="660" w:left="850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552"/>
        <w:gridCol w:w="2410"/>
        <w:gridCol w:w="2268"/>
        <w:gridCol w:w="2117"/>
      </w:tblGrid>
      <w:tr>
        <w:trPr>
          <w:trHeight w:val="359" w:hRule="atLeast"/>
        </w:trPr>
        <w:tc>
          <w:tcPr>
            <w:tcW w:w="706" w:type="dxa"/>
            <w:vMerge w:val="restart"/>
            <w:shd w:val="clear" w:color="auto" w:fill="FFF1CC"/>
          </w:tcPr>
          <w:p>
            <w:pPr>
              <w:pStyle w:val="TableParagraph"/>
              <w:spacing w:before="220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指標</w:t>
            </w:r>
          </w:p>
        </w:tc>
        <w:tc>
          <w:tcPr>
            <w:tcW w:w="2552" w:type="dxa"/>
            <w:vMerge w:val="restart"/>
            <w:shd w:val="clear" w:color="auto" w:fill="FFF1CC"/>
          </w:tcPr>
          <w:p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表現指標與參考檢核</w:t>
            </w:r>
          </w:p>
          <w:p>
            <w:pPr>
              <w:pStyle w:val="TableParagraph"/>
              <w:spacing w:line="309" w:lineRule="exact" w:before="48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重點</w:t>
            </w:r>
          </w:p>
        </w:tc>
        <w:tc>
          <w:tcPr>
            <w:tcW w:w="6795" w:type="dxa"/>
            <w:gridSpan w:val="3"/>
            <w:shd w:val="clear" w:color="auto" w:fill="FFF1CC"/>
          </w:tcPr>
          <w:p>
            <w:pPr>
              <w:pStyle w:val="TableParagraph"/>
              <w:spacing w:line="304" w:lineRule="exact" w:before="35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評量等第</w:t>
            </w:r>
          </w:p>
        </w:tc>
      </w:tr>
      <w:tr>
        <w:trPr>
          <w:trHeight w:val="359" w:hRule="atLeast"/>
        </w:trPr>
        <w:tc>
          <w:tcPr>
            <w:tcW w:w="706" w:type="dxa"/>
            <w:vMerge/>
            <w:tcBorders>
              <w:top w:val="nil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shd w:val="clear" w:color="auto" w:fill="FFF1CC"/>
          </w:tcPr>
          <w:p>
            <w:pPr>
              <w:pStyle w:val="TableParagraph"/>
              <w:spacing w:line="304" w:lineRule="exact" w:before="35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優良</w:t>
            </w:r>
          </w:p>
        </w:tc>
        <w:tc>
          <w:tcPr>
            <w:tcW w:w="2268" w:type="dxa"/>
            <w:shd w:val="clear" w:color="auto" w:fill="FFF1CC"/>
          </w:tcPr>
          <w:p>
            <w:pPr>
              <w:pStyle w:val="TableParagraph"/>
              <w:spacing w:line="304" w:lineRule="exact" w:before="35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通過</w:t>
            </w:r>
          </w:p>
        </w:tc>
        <w:tc>
          <w:tcPr>
            <w:tcW w:w="2117" w:type="dxa"/>
            <w:shd w:val="clear" w:color="auto" w:fill="FFF1CC"/>
          </w:tcPr>
          <w:p>
            <w:pPr>
              <w:pStyle w:val="TableParagraph"/>
              <w:spacing w:line="304" w:lineRule="exact" w:before="35"/>
              <w:ind w:left="696"/>
              <w:rPr>
                <w:sz w:val="24"/>
              </w:rPr>
            </w:pPr>
            <w:r>
              <w:rPr>
                <w:spacing w:val="-4"/>
                <w:sz w:val="24"/>
              </w:rPr>
              <w:t>待改進</w:t>
            </w:r>
          </w:p>
        </w:tc>
      </w:tr>
      <w:tr>
        <w:trPr>
          <w:trHeight w:val="1439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85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6" w:lineRule="auto" w:before="48"/>
              <w:ind w:left="107" w:right="8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適切實施學習</w:t>
            </w:r>
            <w:r>
              <w:rPr>
                <w:spacing w:val="-5"/>
                <w:sz w:val="24"/>
              </w:rPr>
              <w:t>評量</w:t>
            </w:r>
          </w:p>
        </w:tc>
        <w:tc>
          <w:tcPr>
            <w:tcW w:w="2552" w:type="dxa"/>
          </w:tcPr>
          <w:p>
            <w:pPr>
              <w:pStyle w:val="TableParagraph"/>
              <w:spacing w:before="36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A-3-1</w:t>
            </w:r>
            <w:r>
              <w:rPr>
                <w:spacing w:val="24"/>
                <w:sz w:val="24"/>
              </w:rPr>
              <w:t> 適切運用多元</w:t>
            </w:r>
          </w:p>
          <w:p>
            <w:pPr>
              <w:pStyle w:val="TableParagraph"/>
              <w:spacing w:line="360" w:lineRule="atLeast"/>
              <w:ind w:left="899" w:right="95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評量方式， 了</w:t>
            </w:r>
            <w:r>
              <w:rPr>
                <w:spacing w:val="14"/>
                <w:sz w:val="24"/>
              </w:rPr>
              <w:t>解學生的學習</w:t>
            </w:r>
            <w:r>
              <w:rPr>
                <w:spacing w:val="-4"/>
                <w:sz w:val="24"/>
              </w:rPr>
              <w:t>狀況。</w:t>
            </w:r>
          </w:p>
        </w:tc>
        <w:tc>
          <w:tcPr>
            <w:tcW w:w="2410" w:type="dxa"/>
          </w:tcPr>
          <w:p>
            <w:pPr>
              <w:pStyle w:val="TableParagraph"/>
              <w:spacing w:line="276" w:lineRule="auto" w:before="36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能選用合適的多元評</w:t>
            </w:r>
            <w:r>
              <w:rPr>
                <w:spacing w:val="-2"/>
                <w:sz w:val="24"/>
              </w:rPr>
              <w:t>量方式，了解學生學</w:t>
            </w:r>
            <w:r>
              <w:rPr>
                <w:spacing w:val="-4"/>
                <w:sz w:val="24"/>
              </w:rPr>
              <w:t>習情形。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auto" w:before="36"/>
              <w:ind w:left="105" w:right="77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能運用多元評量方</w:t>
            </w:r>
            <w:r>
              <w:rPr>
                <w:spacing w:val="-16"/>
                <w:sz w:val="24"/>
              </w:rPr>
              <w:t>式，了解學生學習情</w:t>
            </w:r>
            <w:r>
              <w:rPr>
                <w:spacing w:val="-6"/>
                <w:sz w:val="24"/>
              </w:rPr>
              <w:t>形。</w:t>
            </w:r>
          </w:p>
        </w:tc>
        <w:tc>
          <w:tcPr>
            <w:tcW w:w="2117" w:type="dxa"/>
          </w:tcPr>
          <w:p>
            <w:pPr>
              <w:pStyle w:val="TableParagraph"/>
              <w:spacing w:line="276" w:lineRule="auto" w:before="36"/>
              <w:ind w:left="105" w:right="100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未能使用多元評</w:t>
            </w:r>
            <w:r>
              <w:rPr>
                <w:spacing w:val="29"/>
                <w:sz w:val="24"/>
              </w:rPr>
              <w:t>量方式了解學生</w:t>
            </w:r>
            <w:r>
              <w:rPr>
                <w:spacing w:val="-2"/>
                <w:sz w:val="24"/>
              </w:rPr>
              <w:t>學習情形。</w:t>
            </w:r>
          </w:p>
        </w:tc>
      </w:tr>
      <w:tr>
        <w:trPr>
          <w:trHeight w:val="252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before="35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A-3-2</w:t>
            </w:r>
            <w:r>
              <w:rPr>
                <w:spacing w:val="24"/>
                <w:sz w:val="24"/>
              </w:rPr>
              <w:t> 與學生共同檢</w:t>
            </w:r>
          </w:p>
          <w:p>
            <w:pPr>
              <w:pStyle w:val="TableParagraph"/>
              <w:spacing w:line="360" w:lineRule="atLeast"/>
              <w:ind w:left="899" w:right="8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討評量結果，</w:t>
            </w:r>
            <w:r>
              <w:rPr>
                <w:sz w:val="24"/>
              </w:rPr>
              <w:t> </w:t>
            </w:r>
            <w:r>
              <w:rPr>
                <w:spacing w:val="14"/>
                <w:sz w:val="24"/>
              </w:rPr>
              <w:t>從中了解學生</w:t>
            </w:r>
            <w:r>
              <w:rPr>
                <w:spacing w:val="6"/>
                <w:sz w:val="24"/>
              </w:rPr>
              <w:t>學習困難， 並</w:t>
            </w:r>
            <w:r>
              <w:rPr>
                <w:spacing w:val="14"/>
                <w:sz w:val="24"/>
              </w:rPr>
              <w:t>給予學生適度</w:t>
            </w:r>
            <w:r>
              <w:rPr>
                <w:spacing w:val="65"/>
                <w:sz w:val="24"/>
              </w:rPr>
              <w:t>的回饋與指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導。</w:t>
            </w:r>
          </w:p>
        </w:tc>
        <w:tc>
          <w:tcPr>
            <w:tcW w:w="2410" w:type="dxa"/>
          </w:tcPr>
          <w:p>
            <w:pPr>
              <w:pStyle w:val="TableParagraph"/>
              <w:spacing w:line="276" w:lineRule="auto" w:before="35"/>
              <w:ind w:left="107" w:right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能與學生共同檢討評量結果後，清楚掌握學生評量後的困難或迷思概念，提供即時</w:t>
            </w:r>
            <w:r>
              <w:rPr>
                <w:spacing w:val="34"/>
                <w:sz w:val="24"/>
              </w:rPr>
              <w:t>且精確的回饋與指</w:t>
            </w:r>
            <w:r>
              <w:rPr>
                <w:spacing w:val="-6"/>
                <w:sz w:val="24"/>
              </w:rPr>
              <w:t>導。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auto" w:before="35"/>
              <w:ind w:left="105" w:right="77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能與學生共同檢討</w:t>
            </w:r>
            <w:r>
              <w:rPr>
                <w:spacing w:val="-16"/>
                <w:sz w:val="24"/>
              </w:rPr>
              <w:t>評量結果後，針對困</w:t>
            </w:r>
            <w:r>
              <w:rPr>
                <w:spacing w:val="14"/>
                <w:sz w:val="24"/>
              </w:rPr>
              <w:t>難提供即時回饋與</w:t>
            </w:r>
            <w:r>
              <w:rPr>
                <w:spacing w:val="-4"/>
                <w:sz w:val="24"/>
              </w:rPr>
              <w:t>指導。</w:t>
            </w:r>
          </w:p>
        </w:tc>
        <w:tc>
          <w:tcPr>
            <w:tcW w:w="2117" w:type="dxa"/>
          </w:tcPr>
          <w:p>
            <w:pPr>
              <w:pStyle w:val="TableParagraph"/>
              <w:spacing w:line="276" w:lineRule="auto" w:before="35"/>
              <w:ind w:left="105" w:right="100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未能與學生共同</w:t>
            </w:r>
            <w:r>
              <w:rPr>
                <w:spacing w:val="-4"/>
                <w:sz w:val="24"/>
              </w:rPr>
              <w:t>檢討評量結果，從</w:t>
            </w:r>
            <w:r>
              <w:rPr>
                <w:spacing w:val="29"/>
                <w:sz w:val="24"/>
              </w:rPr>
              <w:t>中了解學生學習</w:t>
            </w:r>
            <w:r>
              <w:rPr>
                <w:spacing w:val="-4"/>
                <w:sz w:val="24"/>
              </w:rPr>
              <w:t>困難。</w:t>
            </w:r>
          </w:p>
        </w:tc>
      </w:tr>
      <w:tr>
        <w:trPr>
          <w:trHeight w:val="143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A-3-3</w:t>
            </w:r>
            <w:r>
              <w:rPr>
                <w:spacing w:val="24"/>
                <w:sz w:val="24"/>
              </w:rPr>
              <w:t> 運用評量的結</w:t>
            </w:r>
          </w:p>
          <w:p>
            <w:pPr>
              <w:pStyle w:val="TableParagraph"/>
              <w:spacing w:line="276" w:lineRule="auto" w:before="48"/>
              <w:ind w:left="899" w:right="74"/>
              <w:rPr>
                <w:sz w:val="24"/>
              </w:rPr>
            </w:pPr>
            <w:r>
              <w:rPr>
                <w:spacing w:val="-4"/>
                <w:sz w:val="24"/>
              </w:rPr>
              <w:t>果， 進行教學</w:t>
            </w:r>
            <w:r>
              <w:rPr>
                <w:spacing w:val="-2"/>
                <w:sz w:val="24"/>
              </w:rPr>
              <w:t>檢討與反思。</w:t>
            </w:r>
          </w:p>
        </w:tc>
        <w:tc>
          <w:tcPr>
            <w:tcW w:w="2410" w:type="dxa"/>
          </w:tcPr>
          <w:p>
            <w:pPr>
              <w:pStyle w:val="TableParagraph"/>
              <w:spacing w:line="276" w:lineRule="auto" w:before="35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能運用學生學習評量</w:t>
            </w:r>
            <w:r>
              <w:rPr>
                <w:spacing w:val="-2"/>
                <w:sz w:val="24"/>
              </w:rPr>
              <w:t>結果，檢討和反思教材教法優劣，規劃後</w:t>
            </w:r>
          </w:p>
          <w:p>
            <w:pPr>
              <w:pStyle w:val="TableParagraph"/>
              <w:spacing w:line="304" w:lineRule="exact" w:before="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續調整內容與進度。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auto" w:before="35"/>
              <w:ind w:left="105" w:right="77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能運用學生學習評</w:t>
            </w:r>
            <w:r>
              <w:rPr>
                <w:spacing w:val="-16"/>
                <w:sz w:val="24"/>
              </w:rPr>
              <w:t>量結果，檢討和反思</w:t>
            </w:r>
            <w:r>
              <w:rPr>
                <w:spacing w:val="-2"/>
                <w:sz w:val="24"/>
              </w:rPr>
              <w:t>教材教法優劣。</w:t>
            </w:r>
          </w:p>
        </w:tc>
        <w:tc>
          <w:tcPr>
            <w:tcW w:w="2117" w:type="dxa"/>
          </w:tcPr>
          <w:p>
            <w:pPr>
              <w:pStyle w:val="TableParagraph"/>
              <w:spacing w:line="276" w:lineRule="auto" w:before="35"/>
              <w:ind w:left="105" w:right="100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未能運用學生學</w:t>
            </w:r>
            <w:r>
              <w:rPr>
                <w:spacing w:val="-4"/>
                <w:sz w:val="24"/>
              </w:rPr>
              <w:t>習評量結果，檢討</w:t>
            </w:r>
            <w:r>
              <w:rPr>
                <w:spacing w:val="28"/>
                <w:sz w:val="24"/>
              </w:rPr>
              <w:t>和反思教材教法</w:t>
            </w:r>
          </w:p>
          <w:p>
            <w:pPr>
              <w:pStyle w:val="TableParagraph"/>
              <w:spacing w:line="304" w:lineRule="exact" w:before="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優劣。</w:t>
            </w:r>
          </w:p>
        </w:tc>
      </w:tr>
      <w:tr>
        <w:trPr>
          <w:trHeight w:val="1802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before="222"/>
              <w:ind w:left="107"/>
              <w:rPr>
                <w:sz w:val="24"/>
              </w:rPr>
            </w:pPr>
            <w:r>
              <w:rPr>
                <w:sz w:val="24"/>
              </w:rPr>
              <w:t>B-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6" w:lineRule="auto" w:before="48"/>
              <w:ind w:left="107" w:right="10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參與有助於學習之情境規劃與經</w:t>
            </w:r>
            <w:r>
              <w:rPr>
                <w:spacing w:val="-10"/>
                <w:sz w:val="24"/>
              </w:rPr>
              <w:t>營</w:t>
            </w:r>
          </w:p>
        </w:tc>
        <w:tc>
          <w:tcPr>
            <w:tcW w:w="2552" w:type="dxa"/>
          </w:tcPr>
          <w:p>
            <w:pPr>
              <w:pStyle w:val="TableParagraph"/>
              <w:spacing w:before="3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B-2-1</w:t>
            </w:r>
            <w:r>
              <w:rPr>
                <w:spacing w:val="24"/>
                <w:sz w:val="24"/>
              </w:rPr>
              <w:t> 參與班級空間</w:t>
            </w:r>
          </w:p>
          <w:p>
            <w:pPr>
              <w:pStyle w:val="TableParagraph"/>
              <w:spacing w:line="360" w:lineRule="atLeast"/>
              <w:ind w:left="899" w:right="95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規劃與學習情</w:t>
            </w:r>
            <w:r>
              <w:rPr>
                <w:spacing w:val="-5"/>
                <w:sz w:val="24"/>
              </w:rPr>
              <w:t>境安排， 及營</w:t>
            </w:r>
            <w:r>
              <w:rPr>
                <w:spacing w:val="14"/>
                <w:sz w:val="24"/>
              </w:rPr>
              <w:t>造正向支持的</w:t>
            </w:r>
            <w:r>
              <w:rPr>
                <w:spacing w:val="-2"/>
                <w:sz w:val="24"/>
              </w:rPr>
              <w:t>班級氛圍。</w:t>
            </w:r>
          </w:p>
        </w:tc>
        <w:tc>
          <w:tcPr>
            <w:tcW w:w="2410" w:type="dxa"/>
          </w:tcPr>
          <w:p>
            <w:pPr>
              <w:pStyle w:val="TableParagraph"/>
              <w:spacing w:line="276" w:lineRule="auto" w:before="38"/>
              <w:ind w:left="107" w:right="63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能依學生及課程需</w:t>
            </w:r>
            <w:r>
              <w:rPr>
                <w:spacing w:val="-2"/>
                <w:sz w:val="24"/>
              </w:rPr>
              <w:t>要，利用正向行為支持概念，協助安排適</w:t>
            </w:r>
            <w:r>
              <w:rPr>
                <w:sz w:val="24"/>
              </w:rPr>
              <w:t>當之學習情境（</w:t>
            </w:r>
            <w:r>
              <w:rPr>
                <w:spacing w:val="-5"/>
                <w:sz w:val="24"/>
              </w:rPr>
              <w:t>含學</w:t>
            </w:r>
          </w:p>
          <w:p>
            <w:pPr>
              <w:pStyle w:val="TableParagraph"/>
              <w:spacing w:line="304" w:lineRule="exact" w:before="4"/>
              <w:ind w:left="107"/>
              <w:rPr>
                <w:sz w:val="24"/>
              </w:rPr>
            </w:pPr>
            <w:r>
              <w:rPr>
                <w:sz w:val="24"/>
              </w:rPr>
              <w:t>習環境調整）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auto" w:before="38"/>
              <w:ind w:left="105" w:right="77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能參與班級空間及學習情境規劃與安</w:t>
            </w:r>
            <w:r>
              <w:rPr>
                <w:spacing w:val="-16"/>
                <w:sz w:val="24"/>
              </w:rPr>
              <w:t>排，並協助營造正向</w:t>
            </w:r>
            <w:r>
              <w:rPr>
                <w:spacing w:val="-2"/>
                <w:sz w:val="24"/>
              </w:rPr>
              <w:t>支持的班級氛圍。</w:t>
            </w:r>
          </w:p>
        </w:tc>
        <w:tc>
          <w:tcPr>
            <w:tcW w:w="2117" w:type="dxa"/>
          </w:tcPr>
          <w:p>
            <w:pPr>
              <w:pStyle w:val="TableParagraph"/>
              <w:spacing w:line="276" w:lineRule="auto" w:before="38"/>
              <w:ind w:left="105" w:right="79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未能參與學習情</w:t>
            </w:r>
            <w:r>
              <w:rPr>
                <w:spacing w:val="-2"/>
                <w:sz w:val="24"/>
              </w:rPr>
              <w:t>境之安排或調整，</w:t>
            </w:r>
            <w:r>
              <w:rPr>
                <w:spacing w:val="29"/>
                <w:sz w:val="24"/>
              </w:rPr>
              <w:t>或未能營造正向</w:t>
            </w:r>
            <w:r>
              <w:rPr>
                <w:spacing w:val="-2"/>
                <w:sz w:val="24"/>
              </w:rPr>
              <w:t>支持的班級氛圍。</w:t>
            </w:r>
          </w:p>
        </w:tc>
      </w:tr>
      <w:tr>
        <w:trPr>
          <w:trHeight w:val="179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B-2-2</w:t>
            </w:r>
            <w:r>
              <w:rPr>
                <w:spacing w:val="24"/>
                <w:sz w:val="24"/>
              </w:rPr>
              <w:t> 熟悉制訂與維</w:t>
            </w:r>
          </w:p>
          <w:p>
            <w:pPr>
              <w:pStyle w:val="TableParagraph"/>
              <w:spacing w:line="276" w:lineRule="auto" w:before="49"/>
              <w:ind w:left="899" w:right="95"/>
              <w:rPr>
                <w:sz w:val="24"/>
              </w:rPr>
            </w:pPr>
            <w:r>
              <w:rPr>
                <w:spacing w:val="14"/>
                <w:sz w:val="24"/>
              </w:rPr>
              <w:t>護班級團體規</w:t>
            </w:r>
            <w:r>
              <w:rPr>
                <w:spacing w:val="-2"/>
                <w:sz w:val="24"/>
              </w:rPr>
              <w:t>約的技巧。</w:t>
            </w:r>
          </w:p>
        </w:tc>
        <w:tc>
          <w:tcPr>
            <w:tcW w:w="2410" w:type="dxa"/>
          </w:tcPr>
          <w:p>
            <w:pPr>
              <w:pStyle w:val="TableParagraph"/>
              <w:spacing w:line="276" w:lineRule="auto" w:before="35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能熟悉班級團體規約</w:t>
            </w:r>
            <w:r>
              <w:rPr>
                <w:spacing w:val="-2"/>
                <w:sz w:val="24"/>
              </w:rPr>
              <w:t>制定之原則與技巧，並協助落實，促進班級之學習風氣及友善</w:t>
            </w:r>
          </w:p>
          <w:p>
            <w:pPr>
              <w:pStyle w:val="TableParagraph"/>
              <w:spacing w:line="304" w:lineRule="exact"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氛圍。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auto" w:before="35"/>
              <w:ind w:left="105" w:right="77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能知悉班級團體規</w:t>
            </w:r>
            <w:r>
              <w:rPr>
                <w:spacing w:val="-15"/>
                <w:sz w:val="24"/>
              </w:rPr>
              <w:t>約制定之技巧，並協</w:t>
            </w:r>
            <w:r>
              <w:rPr>
                <w:spacing w:val="-4"/>
                <w:sz w:val="24"/>
              </w:rPr>
              <w:t>助落實。</w:t>
            </w:r>
          </w:p>
        </w:tc>
        <w:tc>
          <w:tcPr>
            <w:tcW w:w="2117" w:type="dxa"/>
          </w:tcPr>
          <w:p>
            <w:pPr>
              <w:pStyle w:val="TableParagraph"/>
              <w:spacing w:line="276" w:lineRule="auto" w:before="35"/>
              <w:ind w:left="105" w:right="100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未能知悉班級團</w:t>
            </w:r>
            <w:r>
              <w:rPr>
                <w:spacing w:val="29"/>
                <w:sz w:val="24"/>
              </w:rPr>
              <w:t>體規約制定之技</w:t>
            </w:r>
            <w:r>
              <w:rPr>
                <w:spacing w:val="-4"/>
                <w:sz w:val="24"/>
              </w:rPr>
              <w:t>巧，或未能加以維</w:t>
            </w:r>
            <w:r>
              <w:rPr>
                <w:spacing w:val="-6"/>
                <w:sz w:val="24"/>
              </w:rPr>
              <w:t>護。</w:t>
            </w:r>
          </w:p>
        </w:tc>
      </w:tr>
    </w:tbl>
    <w:sectPr>
      <w:pgSz w:w="11910" w:h="16840"/>
      <w:pgMar w:header="0" w:footer="474" w:top="820" w:bottom="66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072">
              <wp:simplePos x="0" y="0"/>
              <wp:positionH relativeFrom="page">
                <wp:posOffset>3758819</wp:posOffset>
              </wp:positionH>
              <wp:positionV relativeFrom="page">
                <wp:posOffset>10251950</wp:posOffset>
              </wp:positionV>
              <wp:extent cx="14859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85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9" w:lineRule="exact" w:before="0"/>
                            <w:ind w:left="60" w:right="0" w:firstLine="0"/>
                            <w:jc w:val="left"/>
                            <w:rPr>
                              <w:rFonts w:ascii="新細明體"/>
                              <w:sz w:val="20"/>
                            </w:rPr>
                          </w:pPr>
                          <w:r>
                            <w:rPr>
                              <w:rFonts w:ascii="新細明體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新細明體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新細明體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新細明體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新細明體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5.970001pt;margin-top:807.240173pt;width:11.7pt;height:12pt;mso-position-horizontal-relative:page;mso-position-vertical-relative:page;z-index:-16017408" type="#_x0000_t202" id="docshape1" filled="false" stroked="false">
              <v:textbox inset="0,0,0,0">
                <w:txbxContent>
                  <w:p>
                    <w:pPr>
                      <w:spacing w:line="239" w:lineRule="exact" w:before="0"/>
                      <w:ind w:left="60" w:right="0" w:firstLine="0"/>
                      <w:jc w:val="left"/>
                      <w:rPr>
                        <w:rFonts w:ascii="新細明體"/>
                        <w:sz w:val="20"/>
                      </w:rPr>
                    </w:pPr>
                    <w:r>
                      <w:rPr>
                        <w:rFonts w:ascii="新細明體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新細明體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新細明體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新細明體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新細明體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標楷體" w:hAnsi="標楷體" w:eastAsia="標楷體" w:cs="標楷體"/>
      <w:sz w:val="24"/>
      <w:szCs w:val="24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39"/>
      <w:ind w:right="281"/>
      <w:jc w:val="center"/>
    </w:pPr>
    <w:rPr>
      <w:rFonts w:ascii="標楷體" w:hAnsi="標楷體" w:eastAsia="標楷體" w:cs="標楷體"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2026-05-18T06:31:07Z</dcterms:created>
  <dcterms:modified xsi:type="dcterms:W3CDTF">2026-05-18T06:31:07Z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Pdftools SDK</vt:lpwstr>
  </property>
</Properties>
</file>