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51" w:rsidRDefault="004F1C51" w:rsidP="004F1C51">
      <w:pPr>
        <w:pStyle w:val="Default"/>
        <w:jc w:val="center"/>
        <w:rPr>
          <w:rFonts w:hAnsi="Times New Roman"/>
          <w:sz w:val="32"/>
          <w:szCs w:val="32"/>
        </w:rPr>
      </w:pPr>
      <w:r>
        <w:rPr>
          <w:rFonts w:hint="eastAsia"/>
          <w:sz w:val="32"/>
          <w:szCs w:val="32"/>
        </w:rPr>
        <w:t>中原</w:t>
      </w:r>
      <w:proofErr w:type="gramStart"/>
      <w:r>
        <w:rPr>
          <w:rFonts w:hint="eastAsia"/>
          <w:sz w:val="32"/>
          <w:szCs w:val="32"/>
        </w:rPr>
        <w:t>大學師培中心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A80D5A">
        <w:rPr>
          <w:rFonts w:ascii="Times New Roman" w:hAnsi="Times New Roman" w:cs="Times New Roman" w:hint="eastAsia"/>
          <w:b/>
          <w:bCs/>
          <w:sz w:val="32"/>
          <w:szCs w:val="32"/>
        </w:rPr>
        <w:t>9</w:t>
      </w:r>
      <w:r>
        <w:rPr>
          <w:rFonts w:hAnsi="Times New Roman" w:hint="eastAsia"/>
          <w:sz w:val="32"/>
          <w:szCs w:val="32"/>
        </w:rPr>
        <w:t>學年度「教學演示競賽」辦法</w:t>
      </w:r>
    </w:p>
    <w:p w:rsidR="004F1C51" w:rsidRPr="004F1C51" w:rsidRDefault="004F1C51" w:rsidP="004F1C51">
      <w:pPr>
        <w:pStyle w:val="Default"/>
        <w:rPr>
          <w:rFonts w:hAnsi="Times New Roman"/>
          <w:b/>
          <w:sz w:val="28"/>
          <w:szCs w:val="28"/>
        </w:rPr>
      </w:pPr>
      <w:r w:rsidRPr="004F1C51">
        <w:rPr>
          <w:rFonts w:hAnsi="Times New Roman" w:hint="eastAsia"/>
          <w:b/>
          <w:sz w:val="28"/>
          <w:szCs w:val="28"/>
        </w:rPr>
        <w:t>一、活動目標：</w:t>
      </w:r>
      <w:r w:rsidRPr="004F1C51">
        <w:rPr>
          <w:rFonts w:hAnsi="Times New Roman"/>
          <w:b/>
          <w:sz w:val="28"/>
          <w:szCs w:val="28"/>
        </w:rPr>
        <w:t xml:space="preserve"> </w:t>
      </w:r>
    </w:p>
    <w:p w:rsidR="005C2CE7" w:rsidRDefault="004F1C51" w:rsidP="004F1C51">
      <w:pPr>
        <w:pStyle w:val="Default"/>
        <w:spacing w:after="190"/>
        <w:rPr>
          <w:rFonts w:hAnsi="Times New Roman"/>
        </w:rPr>
      </w:pPr>
      <w:r w:rsidRPr="004F1C51">
        <w:rPr>
          <w:rFonts w:hAnsi="Times New Roman"/>
        </w:rPr>
        <w:t>(</w:t>
      </w:r>
      <w:proofErr w:type="gramStart"/>
      <w:r w:rsidRPr="004F1C51">
        <w:rPr>
          <w:rFonts w:hAnsi="Times New Roman" w:hint="eastAsia"/>
        </w:rPr>
        <w:t>一</w:t>
      </w:r>
      <w:proofErr w:type="gramEnd"/>
      <w:r w:rsidRPr="004F1C51">
        <w:rPr>
          <w:rFonts w:hAnsi="Times New Roman"/>
        </w:rPr>
        <w:t>)</w:t>
      </w:r>
      <w:r w:rsidRPr="004F1C51">
        <w:rPr>
          <w:rFonts w:hAnsi="Times New Roman" w:hint="eastAsia"/>
        </w:rPr>
        <w:t>、</w:t>
      </w:r>
      <w:r w:rsidRPr="004F1C51">
        <w:rPr>
          <w:rFonts w:hAnsi="Times New Roman"/>
        </w:rPr>
        <w:t xml:space="preserve"> </w:t>
      </w:r>
      <w:r w:rsidRPr="004F1C51">
        <w:rPr>
          <w:rFonts w:hAnsi="Times New Roman" w:hint="eastAsia"/>
        </w:rPr>
        <w:t>為激勵實習生精進課程及教學之專業，培養具有專業能力且符合教育職</w:t>
      </w:r>
      <w:r w:rsidR="005C2CE7">
        <w:rPr>
          <w:rFonts w:hAnsi="Times New Roman" w:hint="eastAsia"/>
        </w:rPr>
        <w:t xml:space="preserve"> </w:t>
      </w:r>
    </w:p>
    <w:p w:rsidR="004F1C51" w:rsidRPr="004F1C51" w:rsidRDefault="005C2CE7" w:rsidP="004F1C51">
      <w:pPr>
        <w:pStyle w:val="Default"/>
        <w:spacing w:after="190"/>
        <w:rPr>
          <w:rFonts w:hAnsi="Times New Roman"/>
        </w:rPr>
      </w:pPr>
      <w:r>
        <w:rPr>
          <w:rFonts w:hAnsi="Times New Roman" w:hint="eastAsia"/>
        </w:rPr>
        <w:t xml:space="preserve">       </w:t>
      </w:r>
      <w:r w:rsidR="004F1C51" w:rsidRPr="004F1C51">
        <w:rPr>
          <w:rFonts w:hAnsi="Times New Roman" w:hint="eastAsia"/>
        </w:rPr>
        <w:t>場所需之基本能力。</w:t>
      </w:r>
      <w:r w:rsidR="004F1C51" w:rsidRPr="004F1C51">
        <w:rPr>
          <w:rFonts w:hAnsi="Times New Roman"/>
        </w:rPr>
        <w:t xml:space="preserve"> </w:t>
      </w:r>
    </w:p>
    <w:p w:rsidR="005C2CE7" w:rsidRDefault="004F1C51" w:rsidP="004F1C51">
      <w:pPr>
        <w:pStyle w:val="Default"/>
        <w:spacing w:after="190"/>
        <w:rPr>
          <w:rFonts w:hAnsi="Times New Roman"/>
        </w:rPr>
      </w:pPr>
      <w:r w:rsidRPr="004F1C51">
        <w:rPr>
          <w:rFonts w:hAnsi="Times New Roman"/>
        </w:rPr>
        <w:t>(</w:t>
      </w:r>
      <w:r w:rsidRPr="004F1C51">
        <w:rPr>
          <w:rFonts w:hAnsi="Times New Roman" w:hint="eastAsia"/>
        </w:rPr>
        <w:t>二</w:t>
      </w:r>
      <w:r w:rsidRPr="004F1C51">
        <w:rPr>
          <w:rFonts w:hAnsi="Times New Roman"/>
        </w:rPr>
        <w:t>)</w:t>
      </w:r>
      <w:r w:rsidRPr="004F1C51">
        <w:rPr>
          <w:rFonts w:hAnsi="Times New Roman" w:hint="eastAsia"/>
        </w:rPr>
        <w:t>、</w:t>
      </w:r>
      <w:r w:rsidRPr="004F1C51">
        <w:rPr>
          <w:rFonts w:hAnsi="Times New Roman"/>
        </w:rPr>
        <w:t xml:space="preserve"> </w:t>
      </w:r>
      <w:r w:rsidRPr="004F1C51">
        <w:rPr>
          <w:rFonts w:hAnsi="Times New Roman" w:hint="eastAsia"/>
        </w:rPr>
        <w:t>透過此項活動讓實習生累積製作教具及板書教學的經驗，奠定未來教學</w:t>
      </w:r>
      <w:r w:rsidR="005C2CE7">
        <w:rPr>
          <w:rFonts w:hAnsi="Times New Roman" w:hint="eastAsia"/>
        </w:rPr>
        <w:t xml:space="preserve">   </w:t>
      </w:r>
    </w:p>
    <w:p w:rsidR="004F1C51" w:rsidRPr="004F1C51" w:rsidRDefault="005C2CE7" w:rsidP="004F1C51">
      <w:pPr>
        <w:pStyle w:val="Default"/>
        <w:spacing w:after="190"/>
        <w:rPr>
          <w:rFonts w:hAnsi="Times New Roman"/>
        </w:rPr>
      </w:pPr>
      <w:r>
        <w:rPr>
          <w:rFonts w:hAnsi="Times New Roman" w:hint="eastAsia"/>
        </w:rPr>
        <w:t xml:space="preserve">       </w:t>
      </w:r>
      <w:r w:rsidR="004F1C51" w:rsidRPr="004F1C51">
        <w:rPr>
          <w:rFonts w:hAnsi="Times New Roman" w:hint="eastAsia"/>
        </w:rPr>
        <w:t>或參加師甄試之基礎。</w:t>
      </w:r>
      <w:r w:rsidR="004F1C51" w:rsidRPr="004F1C51">
        <w:rPr>
          <w:rFonts w:hAnsi="Times New Roman"/>
        </w:rPr>
        <w:t xml:space="preserve"> </w:t>
      </w:r>
    </w:p>
    <w:p w:rsidR="004F1C51" w:rsidRPr="004F1C51" w:rsidRDefault="004F1C51" w:rsidP="004F1C51">
      <w:pPr>
        <w:pStyle w:val="Default"/>
        <w:rPr>
          <w:rFonts w:hAnsi="Times New Roman"/>
        </w:rPr>
      </w:pPr>
      <w:r w:rsidRPr="004F1C51">
        <w:rPr>
          <w:rFonts w:hAnsi="Times New Roman"/>
        </w:rPr>
        <w:t>(</w:t>
      </w:r>
      <w:r w:rsidRPr="004F1C51">
        <w:rPr>
          <w:rFonts w:hAnsi="Times New Roman" w:hint="eastAsia"/>
        </w:rPr>
        <w:t>三</w:t>
      </w:r>
      <w:r w:rsidRPr="004F1C51">
        <w:rPr>
          <w:rFonts w:hAnsi="Times New Roman"/>
        </w:rPr>
        <w:t>)</w:t>
      </w:r>
      <w:r w:rsidRPr="004F1C51">
        <w:rPr>
          <w:rFonts w:hAnsi="Times New Roman" w:hint="eastAsia"/>
        </w:rPr>
        <w:t>、</w:t>
      </w:r>
      <w:r w:rsidRPr="004F1C51">
        <w:rPr>
          <w:rFonts w:hAnsi="Times New Roman"/>
        </w:rPr>
        <w:t xml:space="preserve"> </w:t>
      </w:r>
      <w:r w:rsidRPr="004F1C51">
        <w:rPr>
          <w:rFonts w:hAnsi="Times New Roman" w:hint="eastAsia"/>
        </w:rPr>
        <w:t>藉由此比賽讓彼此互相觀摩，並藉此激發創意。</w:t>
      </w:r>
      <w:r>
        <w:rPr>
          <w:rFonts w:hAnsi="Times New Roman"/>
        </w:rPr>
        <w:t xml:space="preserve"> </w:t>
      </w:r>
    </w:p>
    <w:p w:rsidR="004F1C51" w:rsidRPr="004F1C51" w:rsidRDefault="004F1C51" w:rsidP="004F1C51">
      <w:pPr>
        <w:pStyle w:val="Default"/>
        <w:rPr>
          <w:rFonts w:hAnsi="Times New Roman"/>
          <w:b/>
          <w:sz w:val="28"/>
          <w:szCs w:val="28"/>
        </w:rPr>
      </w:pPr>
      <w:r w:rsidRPr="004F1C51">
        <w:rPr>
          <w:rFonts w:hAnsi="Times New Roman" w:hint="eastAsia"/>
          <w:b/>
          <w:sz w:val="28"/>
          <w:szCs w:val="28"/>
        </w:rPr>
        <w:t>二、參加資格：</w:t>
      </w:r>
      <w:r w:rsidRPr="004F1C51">
        <w:rPr>
          <w:rFonts w:hAnsi="Times New Roman"/>
          <w:b/>
          <w:sz w:val="28"/>
          <w:szCs w:val="28"/>
        </w:rPr>
        <w:t xml:space="preserve"> </w:t>
      </w:r>
    </w:p>
    <w:p w:rsidR="004F1C51" w:rsidRPr="005C2CE7" w:rsidRDefault="004F1C51" w:rsidP="004F1C51">
      <w:pPr>
        <w:pStyle w:val="Default"/>
        <w:rPr>
          <w:rFonts w:hAnsi="Times New Roman"/>
        </w:rPr>
      </w:pPr>
      <w:r w:rsidRPr="005C2CE7">
        <w:rPr>
          <w:rFonts w:hAnsi="Times New Roman" w:hint="eastAsia"/>
        </w:rPr>
        <w:t>本校具備教育學程修習資格之師資生及教育實習生</w:t>
      </w:r>
      <w:r w:rsidRPr="005C2CE7">
        <w:rPr>
          <w:rFonts w:hAnsi="Times New Roman"/>
        </w:rPr>
        <w:t xml:space="preserve"> </w:t>
      </w:r>
    </w:p>
    <w:p w:rsidR="004F1C51" w:rsidRDefault="004F1C51" w:rsidP="004F1C5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4F1C51">
        <w:rPr>
          <w:rFonts w:hAnsi="Times New Roman" w:hint="eastAsia"/>
          <w:b/>
          <w:sz w:val="28"/>
          <w:szCs w:val="28"/>
        </w:rPr>
        <w:t>三、競賽時間：</w:t>
      </w:r>
      <w:r w:rsidR="00F7454A">
        <w:rPr>
          <w:rFonts w:ascii="Times New Roman" w:hAnsi="Times New Roman" w:cs="Times New Roman"/>
          <w:sz w:val="23"/>
          <w:szCs w:val="23"/>
        </w:rPr>
        <w:t>10</w:t>
      </w:r>
      <w:r w:rsidR="00A80D5A">
        <w:rPr>
          <w:rFonts w:ascii="Times New Roman" w:hAnsi="Times New Roman" w:cs="Times New Roman" w:hint="eastAsia"/>
          <w:sz w:val="23"/>
          <w:szCs w:val="23"/>
        </w:rPr>
        <w:t>9</w:t>
      </w:r>
      <w:r>
        <w:rPr>
          <w:rFonts w:ascii="Times New Roman" w:hAnsi="Times New Roman" w:cs="Times New Roman"/>
          <w:sz w:val="23"/>
          <w:szCs w:val="23"/>
        </w:rPr>
        <w:t>/11/</w:t>
      </w:r>
      <w:r w:rsidR="00A80D5A">
        <w:rPr>
          <w:rFonts w:ascii="Times New Roman" w:hAnsi="Times New Roman" w:cs="Times New Roman" w:hint="eastAsia"/>
          <w:sz w:val="23"/>
          <w:szCs w:val="23"/>
        </w:rPr>
        <w:t>13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五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</w:p>
    <w:p w:rsidR="004F1C51" w:rsidRPr="005C2CE7" w:rsidRDefault="004F1C51" w:rsidP="004F1C51">
      <w:pPr>
        <w:pStyle w:val="Default"/>
        <w:rPr>
          <w:rFonts w:ascii="Times New Roman" w:hAnsi="Times New Roman" w:cs="Times New Roman"/>
        </w:rPr>
      </w:pPr>
      <w:r w:rsidRPr="005C2CE7">
        <w:rPr>
          <w:rFonts w:ascii="Times New Roman" w:hAnsi="Times New Roman" w:cs="Times New Roman"/>
        </w:rPr>
        <w:t>-</w:t>
      </w:r>
      <w:r w:rsidRPr="005C2CE7">
        <w:rPr>
          <w:rFonts w:hAnsi="Times New Roman" w:hint="eastAsia"/>
        </w:rPr>
        <w:t>國文科</w:t>
      </w:r>
      <w:r w:rsidR="005C2CE7" w:rsidRPr="005C2CE7">
        <w:rPr>
          <w:rFonts w:hAnsi="Times New Roman" w:hint="eastAsia"/>
        </w:rPr>
        <w:t>、</w:t>
      </w:r>
      <w:r w:rsidR="005C2CE7" w:rsidRPr="005C2CE7">
        <w:rPr>
          <w:rFonts w:hAnsi="Times New Roman" w:hint="eastAsia"/>
        </w:rPr>
        <w:t>英文科</w:t>
      </w:r>
      <w:r w:rsidR="005C2CE7" w:rsidRPr="005C2CE7">
        <w:rPr>
          <w:rFonts w:ascii="Times New Roman" w:hAnsi="Times New Roman" w:cs="Times New Roman"/>
        </w:rPr>
        <w:t>09:</w:t>
      </w:r>
      <w:r w:rsidR="005C2CE7" w:rsidRPr="005C2CE7">
        <w:rPr>
          <w:rFonts w:ascii="Times New Roman" w:hAnsi="Times New Roman" w:cs="Times New Roman" w:hint="eastAsia"/>
        </w:rPr>
        <w:t>0</w:t>
      </w:r>
      <w:r w:rsidRPr="005C2CE7">
        <w:rPr>
          <w:rFonts w:ascii="Times New Roman" w:hAnsi="Times New Roman" w:cs="Times New Roman"/>
        </w:rPr>
        <w:t xml:space="preserve">0~12:00 </w:t>
      </w:r>
    </w:p>
    <w:p w:rsidR="004F1C51" w:rsidRPr="005C2CE7" w:rsidRDefault="004F1C51" w:rsidP="004F1C51">
      <w:pPr>
        <w:pStyle w:val="Default"/>
        <w:rPr>
          <w:rFonts w:ascii="Times New Roman" w:hAnsi="Times New Roman" w:cs="Times New Roman"/>
        </w:rPr>
      </w:pPr>
      <w:r w:rsidRPr="005C2CE7">
        <w:rPr>
          <w:rFonts w:ascii="Times New Roman" w:hAnsi="Times New Roman" w:cs="Times New Roman"/>
        </w:rPr>
        <w:t>-</w:t>
      </w:r>
      <w:r w:rsidRPr="005C2CE7">
        <w:rPr>
          <w:rFonts w:hAnsi="Times New Roman" w:hint="eastAsia"/>
        </w:rPr>
        <w:t>數學科</w:t>
      </w:r>
      <w:r w:rsidR="005C2CE7" w:rsidRPr="005C2CE7">
        <w:rPr>
          <w:rFonts w:ascii="Times New Roman" w:hAnsi="Times New Roman" w:cs="Times New Roman"/>
        </w:rPr>
        <w:t>09:</w:t>
      </w:r>
      <w:r w:rsidR="005C2CE7" w:rsidRPr="005C2CE7">
        <w:rPr>
          <w:rFonts w:ascii="Times New Roman" w:hAnsi="Times New Roman" w:cs="Times New Roman" w:hint="eastAsia"/>
        </w:rPr>
        <w:t>3</w:t>
      </w:r>
      <w:r w:rsidRPr="005C2CE7">
        <w:rPr>
          <w:rFonts w:ascii="Times New Roman" w:hAnsi="Times New Roman" w:cs="Times New Roman"/>
        </w:rPr>
        <w:t xml:space="preserve">0~12:00 </w:t>
      </w:r>
    </w:p>
    <w:p w:rsidR="004F1C51" w:rsidRPr="005C2CE7" w:rsidRDefault="004F1C51" w:rsidP="004F1C51">
      <w:pPr>
        <w:pStyle w:val="Default"/>
        <w:rPr>
          <w:rFonts w:ascii="Times New Roman" w:hAnsi="Times New Roman" w:cs="Times New Roman"/>
        </w:rPr>
      </w:pPr>
      <w:r w:rsidRPr="005C2CE7">
        <w:rPr>
          <w:rFonts w:ascii="Times New Roman" w:hAnsi="Times New Roman" w:cs="Times New Roman"/>
        </w:rPr>
        <w:t>-</w:t>
      </w:r>
      <w:r w:rsidRPr="005C2CE7">
        <w:rPr>
          <w:rFonts w:hAnsi="Times New Roman" w:hint="eastAsia"/>
        </w:rPr>
        <w:t>輔導科</w:t>
      </w:r>
      <w:r w:rsidRPr="005C2CE7">
        <w:rPr>
          <w:rFonts w:ascii="Times New Roman" w:hAnsi="Times New Roman" w:cs="Times New Roman"/>
        </w:rPr>
        <w:t xml:space="preserve">09:30~12:00 </w:t>
      </w:r>
    </w:p>
    <w:p w:rsidR="004F1C51" w:rsidRPr="004F1C51" w:rsidRDefault="004F1C51" w:rsidP="004F1C51">
      <w:pPr>
        <w:pStyle w:val="Default"/>
        <w:rPr>
          <w:rFonts w:hAnsi="Times New Roman"/>
          <w:b/>
          <w:sz w:val="28"/>
          <w:szCs w:val="28"/>
        </w:rPr>
      </w:pPr>
      <w:r w:rsidRPr="004F1C51">
        <w:rPr>
          <w:rFonts w:hAnsi="Times New Roman" w:hint="eastAsia"/>
          <w:b/>
          <w:sz w:val="28"/>
          <w:szCs w:val="28"/>
        </w:rPr>
        <w:t>四、競賽地點：</w:t>
      </w:r>
      <w:r w:rsidRPr="004F1C51">
        <w:rPr>
          <w:rFonts w:hAnsi="Times New Roman"/>
          <w:b/>
          <w:sz w:val="28"/>
          <w:szCs w:val="28"/>
        </w:rPr>
        <w:t xml:space="preserve"> </w:t>
      </w:r>
    </w:p>
    <w:p w:rsidR="004F1C51" w:rsidRPr="005C2CE7" w:rsidRDefault="004F1C51" w:rsidP="004F1C51">
      <w:pPr>
        <w:pStyle w:val="Default"/>
        <w:rPr>
          <w:rFonts w:hAnsi="標楷體"/>
        </w:rPr>
      </w:pPr>
      <w:r w:rsidRPr="005C2CE7">
        <w:rPr>
          <w:rFonts w:hAnsi="標楷體" w:hint="eastAsia"/>
        </w:rPr>
        <w:t>中原大學全人教育</w:t>
      </w:r>
      <w:proofErr w:type="gramStart"/>
      <w:r w:rsidRPr="005C2CE7">
        <w:rPr>
          <w:rFonts w:hAnsi="標楷體" w:hint="eastAsia"/>
        </w:rPr>
        <w:t>村南棟教室</w:t>
      </w:r>
      <w:proofErr w:type="gramEnd"/>
      <w:r w:rsidRPr="005C2CE7">
        <w:rPr>
          <w:rFonts w:hAnsi="標楷體" w:hint="eastAsia"/>
        </w:rPr>
        <w:t>：</w:t>
      </w:r>
      <w:r w:rsidRPr="005C2CE7">
        <w:rPr>
          <w:rFonts w:hAnsi="標楷體"/>
        </w:rPr>
        <w:t xml:space="preserve"> </w:t>
      </w:r>
    </w:p>
    <w:p w:rsidR="004F1C51" w:rsidRPr="005C2CE7" w:rsidRDefault="004F1C51" w:rsidP="004F1C51">
      <w:pPr>
        <w:pStyle w:val="Default"/>
        <w:rPr>
          <w:rFonts w:hAnsi="標楷體" w:cs="Times New Roman"/>
        </w:rPr>
      </w:pPr>
      <w:r w:rsidRPr="005C2CE7">
        <w:rPr>
          <w:rFonts w:hAnsi="標楷體" w:cs="Times New Roman"/>
        </w:rPr>
        <w:t>-</w:t>
      </w:r>
      <w:r w:rsidRPr="005C2CE7">
        <w:rPr>
          <w:rFonts w:hAnsi="標楷體" w:hint="eastAsia"/>
        </w:rPr>
        <w:t>國文科</w:t>
      </w:r>
      <w:r w:rsidR="005C2CE7" w:rsidRPr="005C2CE7">
        <w:rPr>
          <w:rFonts w:hAnsi="標楷體" w:hint="eastAsia"/>
        </w:rPr>
        <w:t>、</w:t>
      </w:r>
      <w:r w:rsidR="005C2CE7" w:rsidRPr="005C2CE7">
        <w:rPr>
          <w:rFonts w:hAnsi="標楷體" w:hint="eastAsia"/>
        </w:rPr>
        <w:t>英文科</w:t>
      </w:r>
      <w:r w:rsidR="005C2CE7" w:rsidRPr="005C2CE7">
        <w:rPr>
          <w:rFonts w:hAnsi="標楷體" w:cs="Times New Roman"/>
        </w:rPr>
        <w:t>(41</w:t>
      </w:r>
      <w:r w:rsidR="005C2CE7" w:rsidRPr="005C2CE7">
        <w:rPr>
          <w:rFonts w:hAnsi="標楷體" w:cs="Times New Roman" w:hint="eastAsia"/>
        </w:rPr>
        <w:t>5</w:t>
      </w:r>
      <w:r w:rsidRPr="005C2CE7">
        <w:rPr>
          <w:rFonts w:hAnsi="標楷體" w:hint="eastAsia"/>
        </w:rPr>
        <w:t>教室</w:t>
      </w:r>
      <w:r w:rsidRPr="005C2CE7">
        <w:rPr>
          <w:rFonts w:hAnsi="標楷體" w:cs="Times New Roman"/>
        </w:rPr>
        <w:t xml:space="preserve">) </w:t>
      </w:r>
    </w:p>
    <w:p w:rsidR="004F1C51" w:rsidRPr="005C2CE7" w:rsidRDefault="004F1C51" w:rsidP="004F1C51">
      <w:pPr>
        <w:pStyle w:val="Default"/>
        <w:rPr>
          <w:rFonts w:hAnsi="標楷體" w:cs="Times New Roman"/>
        </w:rPr>
      </w:pPr>
      <w:r w:rsidRPr="005C2CE7">
        <w:rPr>
          <w:rFonts w:hAnsi="標楷體" w:cs="Times New Roman"/>
        </w:rPr>
        <w:t>-</w:t>
      </w:r>
      <w:r w:rsidRPr="005C2CE7">
        <w:rPr>
          <w:rFonts w:hAnsi="標楷體" w:hint="eastAsia"/>
        </w:rPr>
        <w:t>數學科</w:t>
      </w:r>
      <w:r w:rsidR="005C2CE7" w:rsidRPr="005C2CE7">
        <w:rPr>
          <w:rFonts w:hAnsi="標楷體" w:cs="Times New Roman"/>
        </w:rPr>
        <w:t>(41</w:t>
      </w:r>
      <w:r w:rsidR="005C2CE7" w:rsidRPr="005C2CE7">
        <w:rPr>
          <w:rFonts w:hAnsi="標楷體" w:cs="Times New Roman" w:hint="eastAsia"/>
        </w:rPr>
        <w:t>8</w:t>
      </w:r>
      <w:r w:rsidRPr="005C2CE7">
        <w:rPr>
          <w:rFonts w:hAnsi="標楷體" w:hint="eastAsia"/>
        </w:rPr>
        <w:t>教室</w:t>
      </w:r>
      <w:r w:rsidRPr="005C2CE7">
        <w:rPr>
          <w:rFonts w:hAnsi="標楷體" w:cs="Times New Roman"/>
        </w:rPr>
        <w:t xml:space="preserve">) </w:t>
      </w:r>
    </w:p>
    <w:p w:rsidR="004F1C51" w:rsidRPr="005C2CE7" w:rsidRDefault="004F1C51" w:rsidP="004F1C51">
      <w:pPr>
        <w:pStyle w:val="Default"/>
        <w:rPr>
          <w:rFonts w:hAnsi="標楷體" w:cs="Times New Roman"/>
        </w:rPr>
      </w:pPr>
      <w:r w:rsidRPr="005C2CE7">
        <w:rPr>
          <w:rFonts w:hAnsi="標楷體" w:cs="Times New Roman"/>
        </w:rPr>
        <w:t>-</w:t>
      </w:r>
      <w:r w:rsidRPr="005C2CE7">
        <w:rPr>
          <w:rFonts w:hAnsi="標楷體" w:hint="eastAsia"/>
        </w:rPr>
        <w:t>輔導科</w:t>
      </w:r>
      <w:r w:rsidRPr="005C2CE7">
        <w:rPr>
          <w:rFonts w:hAnsi="標楷體" w:cs="Times New Roman"/>
        </w:rPr>
        <w:t>(417</w:t>
      </w:r>
      <w:r w:rsidRPr="005C2CE7">
        <w:rPr>
          <w:rFonts w:hAnsi="標楷體" w:hint="eastAsia"/>
        </w:rPr>
        <w:t>教室</w:t>
      </w:r>
      <w:r w:rsidRPr="005C2CE7">
        <w:rPr>
          <w:rFonts w:hAnsi="標楷體" w:cs="Times New Roman"/>
        </w:rPr>
        <w:t xml:space="preserve">) </w:t>
      </w:r>
    </w:p>
    <w:p w:rsidR="004F1C51" w:rsidRPr="004F1C51" w:rsidRDefault="004F1C51" w:rsidP="004F1C51">
      <w:pPr>
        <w:pStyle w:val="Default"/>
        <w:rPr>
          <w:rFonts w:hAnsi="Times New Roman"/>
          <w:b/>
          <w:sz w:val="28"/>
          <w:szCs w:val="28"/>
        </w:rPr>
      </w:pPr>
      <w:r w:rsidRPr="004F1C51">
        <w:rPr>
          <w:rFonts w:hAnsi="Times New Roman" w:hint="eastAsia"/>
          <w:b/>
          <w:sz w:val="28"/>
          <w:szCs w:val="28"/>
        </w:rPr>
        <w:t>五、競賽方式：</w:t>
      </w:r>
      <w:r w:rsidRPr="004F1C51">
        <w:rPr>
          <w:rFonts w:hAnsi="Times New Roman"/>
          <w:b/>
          <w:sz w:val="28"/>
          <w:szCs w:val="28"/>
        </w:rPr>
        <w:t xml:space="preserve"> </w:t>
      </w:r>
    </w:p>
    <w:p w:rsidR="004F1C51" w:rsidRPr="005C2CE7" w:rsidRDefault="004F1C51" w:rsidP="004F1C51">
      <w:pPr>
        <w:pStyle w:val="Default"/>
        <w:rPr>
          <w:rFonts w:hAnsi="標楷體"/>
        </w:rPr>
      </w:pPr>
      <w:r w:rsidRPr="005C2CE7">
        <w:rPr>
          <w:rFonts w:hAnsi="標楷體" w:cs="Times New Roman"/>
        </w:rPr>
        <w:t>(</w:t>
      </w:r>
      <w:proofErr w:type="gramStart"/>
      <w:r w:rsidRPr="005C2CE7">
        <w:rPr>
          <w:rFonts w:hAnsi="標楷體" w:hint="eastAsia"/>
        </w:rPr>
        <w:t>一</w:t>
      </w:r>
      <w:proofErr w:type="gramEnd"/>
      <w:r w:rsidRPr="005C2CE7">
        <w:rPr>
          <w:rFonts w:hAnsi="標楷體" w:cs="Times New Roman"/>
        </w:rPr>
        <w:t>)</w:t>
      </w:r>
      <w:r w:rsidRPr="005C2CE7">
        <w:rPr>
          <w:rFonts w:hAnsi="標楷體" w:hint="eastAsia"/>
        </w:rPr>
        <w:t>、</w:t>
      </w:r>
      <w:r w:rsidRPr="005C2CE7">
        <w:rPr>
          <w:rFonts w:hAnsi="標楷體"/>
        </w:rPr>
        <w:t xml:space="preserve"> </w:t>
      </w:r>
      <w:r w:rsidRPr="005C2CE7">
        <w:rPr>
          <w:rFonts w:hAnsi="標楷體" w:hint="eastAsia"/>
        </w:rPr>
        <w:t>邀集校內外資深教師擔任評審委員。</w:t>
      </w:r>
      <w:r w:rsidRPr="005C2CE7">
        <w:rPr>
          <w:rFonts w:hAnsi="標楷體"/>
        </w:rPr>
        <w:t xml:space="preserve"> </w:t>
      </w:r>
    </w:p>
    <w:p w:rsidR="004F1C51" w:rsidRPr="005C2CE7" w:rsidRDefault="004F1C51" w:rsidP="004F1C51">
      <w:pPr>
        <w:pStyle w:val="Default"/>
        <w:rPr>
          <w:rFonts w:hAnsi="標楷體"/>
        </w:rPr>
      </w:pPr>
      <w:r w:rsidRPr="005C2CE7">
        <w:rPr>
          <w:rFonts w:hAnsi="標楷體" w:cs="Times New Roman"/>
        </w:rPr>
        <w:t>(</w:t>
      </w:r>
      <w:r w:rsidRPr="005C2CE7">
        <w:rPr>
          <w:rFonts w:hAnsi="標楷體" w:hint="eastAsia"/>
        </w:rPr>
        <w:t>二</w:t>
      </w:r>
      <w:r w:rsidRPr="005C2CE7">
        <w:rPr>
          <w:rFonts w:hAnsi="標楷體" w:cs="Times New Roman"/>
        </w:rPr>
        <w:t>)</w:t>
      </w:r>
      <w:r w:rsidRPr="005C2CE7">
        <w:rPr>
          <w:rFonts w:hAnsi="標楷體" w:hint="eastAsia"/>
        </w:rPr>
        <w:t>、</w:t>
      </w:r>
      <w:r w:rsidRPr="005C2CE7">
        <w:rPr>
          <w:rFonts w:hAnsi="標楷體"/>
        </w:rPr>
        <w:t xml:space="preserve"> </w:t>
      </w:r>
      <w:r w:rsidRPr="005C2CE7">
        <w:rPr>
          <w:rFonts w:hAnsi="標楷體" w:hint="eastAsia"/>
        </w:rPr>
        <w:t>教學演示：</w:t>
      </w:r>
      <w:r w:rsidRPr="005C2CE7">
        <w:rPr>
          <w:rFonts w:hAnsi="標楷體"/>
        </w:rPr>
        <w:t xml:space="preserve"> </w:t>
      </w:r>
    </w:p>
    <w:p w:rsidR="004F1C51" w:rsidRDefault="004F1C51" w:rsidP="004F1C51">
      <w:pPr>
        <w:pStyle w:val="Default"/>
        <w:rPr>
          <w:rFonts w:hAnsi="Times New Roman"/>
          <w:sz w:val="23"/>
          <w:szCs w:val="23"/>
        </w:rPr>
      </w:pPr>
      <w:r w:rsidRPr="005C2CE7">
        <w:rPr>
          <w:rFonts w:hAnsi="標楷體" w:hint="eastAsia"/>
        </w:rPr>
        <w:t>國文科、數學科、輔導科與自然科每人以口頭發表</w:t>
      </w:r>
      <w:r w:rsidRPr="005C2CE7">
        <w:rPr>
          <w:rFonts w:hAnsi="標楷體" w:cs="Times New Roman"/>
        </w:rPr>
        <w:t>10</w:t>
      </w:r>
      <w:r w:rsidRPr="005C2CE7">
        <w:rPr>
          <w:rFonts w:hAnsi="標楷體" w:hint="eastAsia"/>
        </w:rPr>
        <w:t>分鐘為限，且需提供</w:t>
      </w:r>
      <w:r w:rsidRPr="005C2CE7">
        <w:rPr>
          <w:rFonts w:hAnsi="標楷體" w:cs="Times New Roman"/>
        </w:rPr>
        <w:t>10</w:t>
      </w:r>
      <w:r w:rsidRPr="005C2CE7">
        <w:rPr>
          <w:rFonts w:hAnsi="標楷體" w:hint="eastAsia"/>
        </w:rPr>
        <w:t>分鐘教案。</w:t>
      </w:r>
      <w:r w:rsidRPr="005C2CE7">
        <w:rPr>
          <w:rFonts w:hAnsi="標楷體"/>
        </w:rPr>
        <w:t xml:space="preserve"> </w:t>
      </w:r>
      <w:r w:rsidRPr="005C2CE7">
        <w:rPr>
          <w:rFonts w:hAnsi="標楷體" w:hint="eastAsia"/>
        </w:rPr>
        <w:t>英文科每人以口頭發表</w:t>
      </w:r>
      <w:r w:rsidRPr="005C2CE7">
        <w:rPr>
          <w:rFonts w:hAnsi="標楷體" w:cs="Times New Roman"/>
        </w:rPr>
        <w:t>15</w:t>
      </w:r>
      <w:r w:rsidRPr="005C2CE7">
        <w:rPr>
          <w:rFonts w:hAnsi="標楷體" w:hint="eastAsia"/>
        </w:rPr>
        <w:t>分鐘為限，且需提供</w:t>
      </w:r>
      <w:r w:rsidRPr="005C2CE7">
        <w:rPr>
          <w:rFonts w:hAnsi="標楷體" w:cs="Times New Roman"/>
        </w:rPr>
        <w:t>15</w:t>
      </w:r>
      <w:r w:rsidRPr="005C2CE7">
        <w:rPr>
          <w:rFonts w:hAnsi="標楷體" w:hint="eastAsia"/>
        </w:rPr>
        <w:t>分鐘教案</w:t>
      </w:r>
      <w:r>
        <w:rPr>
          <w:rFonts w:hAnsi="Times New Roman" w:hint="eastAsia"/>
          <w:sz w:val="23"/>
          <w:szCs w:val="23"/>
        </w:rPr>
        <w:t>。</w:t>
      </w:r>
    </w:p>
    <w:p w:rsidR="00492B49" w:rsidRDefault="00492B49" w:rsidP="00492B49">
      <w:pPr>
        <w:pStyle w:val="Default"/>
        <w:rPr>
          <w:rFonts w:hAnsi="Times New Roman"/>
          <w:sz w:val="23"/>
          <w:szCs w:val="23"/>
        </w:rPr>
      </w:pPr>
    </w:p>
    <w:p w:rsidR="00492B49" w:rsidRDefault="00492B49" w:rsidP="00492B49">
      <w:pPr>
        <w:pStyle w:val="Default"/>
        <w:rPr>
          <w:rFonts w:hAnsi="Times New Roman"/>
          <w:sz w:val="23"/>
          <w:szCs w:val="23"/>
        </w:rPr>
      </w:pPr>
    </w:p>
    <w:p w:rsidR="00492B49" w:rsidRDefault="00492B49" w:rsidP="00492B49">
      <w:pPr>
        <w:pStyle w:val="Default"/>
        <w:rPr>
          <w:rFonts w:hAnsi="Times New Roman"/>
          <w:sz w:val="23"/>
          <w:szCs w:val="23"/>
        </w:rPr>
      </w:pPr>
    </w:p>
    <w:p w:rsidR="00492B49" w:rsidRDefault="00492B49" w:rsidP="00492B49">
      <w:pPr>
        <w:pStyle w:val="Default"/>
        <w:rPr>
          <w:rFonts w:hAnsi="Times New Roman"/>
          <w:sz w:val="23"/>
          <w:szCs w:val="23"/>
        </w:rPr>
      </w:pPr>
    </w:p>
    <w:p w:rsidR="00492B49" w:rsidRDefault="00492B49" w:rsidP="00492B49">
      <w:pPr>
        <w:pStyle w:val="Default"/>
        <w:rPr>
          <w:rFonts w:hAnsi="Times New Roman"/>
          <w:sz w:val="23"/>
          <w:szCs w:val="23"/>
        </w:rPr>
      </w:pPr>
    </w:p>
    <w:p w:rsidR="00A80D5A" w:rsidRDefault="00A80D5A" w:rsidP="00492B49">
      <w:pPr>
        <w:pStyle w:val="Default"/>
        <w:rPr>
          <w:rFonts w:hAnsi="Times New Roman"/>
          <w:sz w:val="23"/>
          <w:szCs w:val="23"/>
        </w:rPr>
      </w:pPr>
    </w:p>
    <w:p w:rsidR="005C2CE7" w:rsidRDefault="005C2CE7" w:rsidP="00492B49">
      <w:pPr>
        <w:pStyle w:val="Default"/>
        <w:rPr>
          <w:rFonts w:hAnsi="Times New Roman"/>
          <w:sz w:val="23"/>
          <w:szCs w:val="23"/>
        </w:rPr>
      </w:pPr>
    </w:p>
    <w:p w:rsidR="00492B49" w:rsidRDefault="00492B49" w:rsidP="004F1C51">
      <w:pPr>
        <w:pStyle w:val="Default"/>
        <w:rPr>
          <w:rFonts w:hAnsi="Times New Roman"/>
          <w:b/>
          <w:sz w:val="28"/>
          <w:szCs w:val="28"/>
        </w:rPr>
      </w:pPr>
      <w:bookmarkStart w:id="0" w:name="_GoBack"/>
      <w:bookmarkEnd w:id="0"/>
      <w:r w:rsidRPr="004F1C51">
        <w:rPr>
          <w:rFonts w:hAnsi="Times New Roman" w:hint="eastAsia"/>
          <w:b/>
          <w:sz w:val="28"/>
          <w:szCs w:val="28"/>
        </w:rPr>
        <w:lastRenderedPageBreak/>
        <w:t>六、評分標準：</w:t>
      </w:r>
    </w:p>
    <w:p w:rsidR="00492B49" w:rsidRDefault="00492B49" w:rsidP="00492B49">
      <w:pPr>
        <w:pStyle w:val="Default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hAnsi="Times New Roman" w:hint="eastAsia"/>
          <w:sz w:val="23"/>
          <w:szCs w:val="23"/>
        </w:rPr>
        <w:t>適切性</w:t>
      </w:r>
      <w:r>
        <w:rPr>
          <w:rFonts w:ascii="Times New Roman" w:hAnsi="Times New Roman" w:cs="Times New Roman"/>
          <w:sz w:val="23"/>
          <w:szCs w:val="23"/>
        </w:rPr>
        <w:t>(40%)</w:t>
      </w:r>
      <w:r>
        <w:rPr>
          <w:rFonts w:hAnsi="Times New Roman" w:hint="eastAsia"/>
          <w:sz w:val="23"/>
          <w:szCs w:val="23"/>
        </w:rPr>
        <w:t>：教學內容結構合理。</w:t>
      </w:r>
      <w:r>
        <w:rPr>
          <w:rFonts w:hAnsi="Times New Roman"/>
          <w:sz w:val="23"/>
          <w:szCs w:val="23"/>
        </w:rPr>
        <w:t xml:space="preserve"> </w:t>
      </w:r>
    </w:p>
    <w:p w:rsidR="00492B49" w:rsidRDefault="00492B49" w:rsidP="00492B49">
      <w:pPr>
        <w:pStyle w:val="Default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hAnsi="Times New Roman" w:hint="eastAsia"/>
          <w:sz w:val="23"/>
          <w:szCs w:val="23"/>
        </w:rPr>
        <w:t>完整性</w:t>
      </w:r>
      <w:r>
        <w:rPr>
          <w:rFonts w:ascii="Times New Roman" w:hAnsi="Times New Roman" w:cs="Times New Roman"/>
          <w:sz w:val="23"/>
          <w:szCs w:val="23"/>
        </w:rPr>
        <w:t>(40%)</w:t>
      </w:r>
      <w:r>
        <w:rPr>
          <w:rFonts w:hAnsi="Times New Roman" w:hint="eastAsia"/>
          <w:sz w:val="23"/>
          <w:szCs w:val="23"/>
        </w:rPr>
        <w:t>：教學演示能詮釋教案所要表達的內容。</w:t>
      </w:r>
      <w:r>
        <w:rPr>
          <w:rFonts w:hAnsi="Times New Roman"/>
          <w:sz w:val="23"/>
          <w:szCs w:val="23"/>
        </w:rPr>
        <w:t xml:space="preserve"> </w:t>
      </w:r>
    </w:p>
    <w:p w:rsidR="00492B49" w:rsidRDefault="00492B49" w:rsidP="00492B49">
      <w:pPr>
        <w:pStyle w:val="Default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hAnsi="Times New Roman" w:hint="eastAsia"/>
          <w:sz w:val="23"/>
          <w:szCs w:val="23"/>
        </w:rPr>
        <w:t>流暢性</w:t>
      </w:r>
      <w:r>
        <w:rPr>
          <w:rFonts w:ascii="Times New Roman" w:hAnsi="Times New Roman" w:cs="Times New Roman"/>
          <w:sz w:val="23"/>
          <w:szCs w:val="23"/>
        </w:rPr>
        <w:t>(20%)</w:t>
      </w:r>
      <w:r>
        <w:rPr>
          <w:rFonts w:hAnsi="Times New Roman" w:hint="eastAsia"/>
          <w:sz w:val="23"/>
          <w:szCs w:val="23"/>
        </w:rPr>
        <w:t>：教學語言生動、準確，儀容整潔、自然大方。</w:t>
      </w:r>
      <w:r>
        <w:rPr>
          <w:rFonts w:hAnsi="Times New Roman"/>
          <w:sz w:val="23"/>
          <w:szCs w:val="23"/>
        </w:rPr>
        <w:t xml:space="preserve"> </w:t>
      </w:r>
    </w:p>
    <w:p w:rsidR="004F1C51" w:rsidRDefault="004F1C51" w:rsidP="004F1C5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F1C51">
        <w:rPr>
          <w:rFonts w:hAnsi="Times New Roman" w:hint="eastAsia"/>
          <w:b/>
          <w:sz w:val="28"/>
          <w:szCs w:val="28"/>
        </w:rPr>
        <w:t>七、各科獎勵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hAnsi="Times New Roman" w:hint="eastAsia"/>
          <w:sz w:val="20"/>
          <w:szCs w:val="20"/>
        </w:rPr>
        <w:t>各科為確保本次競賽之水準，未達評審標準時，主辦單位各獎項得從缺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:rsidR="004F1C51" w:rsidRDefault="004F1C51" w:rsidP="004F1C51">
      <w:pPr>
        <w:pStyle w:val="Default"/>
        <w:rPr>
          <w:rFonts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>
        <w:rPr>
          <w:rFonts w:hAnsi="Times New Roman" w:hint="eastAsia"/>
          <w:sz w:val="23"/>
          <w:szCs w:val="23"/>
        </w:rPr>
        <w:t>平均得分</w:t>
      </w:r>
      <w:r>
        <w:rPr>
          <w:rFonts w:ascii="Times New Roman" w:hAnsi="Times New Roman" w:cs="Times New Roman"/>
          <w:sz w:val="23"/>
          <w:szCs w:val="23"/>
        </w:rPr>
        <w:t>85</w:t>
      </w:r>
      <w:r>
        <w:rPr>
          <w:rFonts w:hAnsi="Times New Roman" w:hint="eastAsia"/>
          <w:sz w:val="23"/>
          <w:szCs w:val="23"/>
        </w:rPr>
        <w:t>分以上者獲頒教學檢定合格證書與研習證明，其他參賽者獲研習證明。</w:t>
      </w:r>
    </w:p>
    <w:p w:rsidR="004F1C51" w:rsidRPr="004F1C51" w:rsidRDefault="004F1C51" w:rsidP="004F1C51">
      <w:pPr>
        <w:pStyle w:val="Default"/>
        <w:rPr>
          <w:rFonts w:hAnsi="標楷體"/>
          <w:sz w:val="23"/>
          <w:szCs w:val="23"/>
        </w:rPr>
      </w:pPr>
      <w:r w:rsidRPr="004F1C51">
        <w:rPr>
          <w:rFonts w:hAnsi="標楷體" w:cs="Times New Roman"/>
          <w:sz w:val="23"/>
          <w:szCs w:val="23"/>
        </w:rPr>
        <w:t>-</w:t>
      </w:r>
      <w:r w:rsidRPr="004F1C51">
        <w:rPr>
          <w:rFonts w:hAnsi="標楷體" w:hint="eastAsia"/>
          <w:sz w:val="23"/>
          <w:szCs w:val="23"/>
        </w:rPr>
        <w:t>特優獎</w:t>
      </w:r>
      <w:r w:rsidRPr="004F1C51">
        <w:rPr>
          <w:rFonts w:hAnsi="標楷體" w:cs="Times New Roman"/>
          <w:sz w:val="23"/>
          <w:szCs w:val="23"/>
        </w:rPr>
        <w:t>1</w:t>
      </w:r>
      <w:r w:rsidRPr="004F1C51">
        <w:rPr>
          <w:rFonts w:hAnsi="標楷體" w:hint="eastAsia"/>
          <w:sz w:val="23"/>
          <w:szCs w:val="23"/>
        </w:rPr>
        <w:t>名：獎狀。</w:t>
      </w:r>
      <w:r w:rsidRPr="004F1C51">
        <w:rPr>
          <w:rFonts w:hAnsi="標楷體"/>
          <w:sz w:val="23"/>
          <w:szCs w:val="23"/>
        </w:rPr>
        <w:t xml:space="preserve"> </w:t>
      </w:r>
    </w:p>
    <w:p w:rsidR="004F1C51" w:rsidRPr="004F1C51" w:rsidRDefault="004F1C51" w:rsidP="004F1C51">
      <w:pPr>
        <w:pStyle w:val="Default"/>
        <w:rPr>
          <w:rFonts w:hAnsi="標楷體"/>
          <w:sz w:val="23"/>
          <w:szCs w:val="23"/>
        </w:rPr>
      </w:pPr>
      <w:r w:rsidRPr="004F1C51">
        <w:rPr>
          <w:rFonts w:hAnsi="標楷體" w:cs="Times New Roman"/>
          <w:sz w:val="23"/>
          <w:szCs w:val="23"/>
        </w:rPr>
        <w:t>-</w:t>
      </w:r>
      <w:r w:rsidRPr="004F1C51">
        <w:rPr>
          <w:rFonts w:hAnsi="標楷體" w:hint="eastAsia"/>
          <w:sz w:val="23"/>
          <w:szCs w:val="23"/>
        </w:rPr>
        <w:t>優等獎</w:t>
      </w:r>
      <w:r w:rsidRPr="004F1C51">
        <w:rPr>
          <w:rFonts w:hAnsi="標楷體" w:cs="Times New Roman"/>
          <w:sz w:val="23"/>
          <w:szCs w:val="23"/>
        </w:rPr>
        <w:t>1</w:t>
      </w:r>
      <w:r w:rsidRPr="004F1C51">
        <w:rPr>
          <w:rFonts w:hAnsi="標楷體" w:hint="eastAsia"/>
          <w:sz w:val="23"/>
          <w:szCs w:val="23"/>
        </w:rPr>
        <w:t>名：獎狀。</w:t>
      </w:r>
      <w:r w:rsidRPr="004F1C51">
        <w:rPr>
          <w:rFonts w:hAnsi="標楷體"/>
          <w:sz w:val="23"/>
          <w:szCs w:val="23"/>
        </w:rPr>
        <w:t xml:space="preserve"> </w:t>
      </w:r>
    </w:p>
    <w:p w:rsidR="006A6B80" w:rsidRPr="004F1C51" w:rsidRDefault="004F1C51" w:rsidP="004F1C51">
      <w:pPr>
        <w:rPr>
          <w:rFonts w:ascii="標楷體" w:eastAsia="標楷體" w:hAnsi="標楷體"/>
        </w:rPr>
      </w:pPr>
      <w:r w:rsidRPr="004F1C51">
        <w:rPr>
          <w:rFonts w:ascii="標楷體" w:eastAsia="標楷體" w:hAnsi="標楷體" w:cs="Times New Roman"/>
          <w:sz w:val="23"/>
          <w:szCs w:val="23"/>
        </w:rPr>
        <w:t>-</w:t>
      </w:r>
      <w:r w:rsidRPr="004F1C51">
        <w:rPr>
          <w:rFonts w:ascii="標楷體" w:eastAsia="標楷體" w:hAnsi="標楷體" w:hint="eastAsia"/>
          <w:sz w:val="23"/>
          <w:szCs w:val="23"/>
        </w:rPr>
        <w:t>佳作獎</w:t>
      </w:r>
      <w:r w:rsidRPr="004F1C51">
        <w:rPr>
          <w:rFonts w:ascii="標楷體" w:eastAsia="標楷體" w:hAnsi="標楷體" w:cs="Times New Roman"/>
          <w:sz w:val="23"/>
          <w:szCs w:val="23"/>
        </w:rPr>
        <w:t>1</w:t>
      </w:r>
      <w:r w:rsidRPr="004F1C51">
        <w:rPr>
          <w:rFonts w:ascii="標楷體" w:eastAsia="標楷體" w:hAnsi="標楷體" w:hint="eastAsia"/>
          <w:sz w:val="23"/>
          <w:szCs w:val="23"/>
        </w:rPr>
        <w:t>名：獎狀</w:t>
      </w:r>
    </w:p>
    <w:sectPr w:rsidR="006A6B80" w:rsidRPr="004F1C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51"/>
    <w:rsid w:val="00492B49"/>
    <w:rsid w:val="004F1C51"/>
    <w:rsid w:val="005C2CE7"/>
    <w:rsid w:val="006A6B80"/>
    <w:rsid w:val="00A80D5A"/>
    <w:rsid w:val="00F7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AFB4"/>
  <w15:chartTrackingRefBased/>
  <w15:docId w15:val="{E862BBC8-FDA2-4120-A203-CE73E5A1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1C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4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4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孫瀚辰</dc:creator>
  <cp:keywords/>
  <dc:description/>
  <cp:lastModifiedBy>孫瀚辰</cp:lastModifiedBy>
  <cp:revision>5</cp:revision>
  <cp:lastPrinted>2019-10-30T06:45:00Z</cp:lastPrinted>
  <dcterms:created xsi:type="dcterms:W3CDTF">2019-10-30T06:32:00Z</dcterms:created>
  <dcterms:modified xsi:type="dcterms:W3CDTF">2020-10-15T11:29:00Z</dcterms:modified>
</cp:coreProperties>
</file>